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F5C2" w14:textId="77777777" w:rsidR="00EF4EA4" w:rsidRPr="005B048B" w:rsidRDefault="005B048B" w:rsidP="005B048B">
      <w:pPr>
        <w:spacing w:line="360" w:lineRule="auto"/>
        <w:jc w:val="center"/>
        <w:rPr>
          <w:rFonts w:ascii="Times New Roman" w:hAnsi="Times New Roman" w:cs="Times New Roman"/>
          <w:sz w:val="28"/>
          <w:szCs w:val="28"/>
          <w:lang w:val="hu-HU"/>
        </w:rPr>
      </w:pPr>
      <w:bookmarkStart w:id="0" w:name="_GoBack"/>
      <w:bookmarkEnd w:id="0"/>
      <w:r w:rsidRPr="005B048B">
        <w:rPr>
          <w:rFonts w:ascii="Times New Roman" w:hAnsi="Times New Roman" w:cs="Times New Roman"/>
          <w:sz w:val="28"/>
          <w:szCs w:val="28"/>
          <w:lang w:val="hu-HU"/>
        </w:rPr>
        <w:t>Azé, aki akarja</w:t>
      </w:r>
    </w:p>
    <w:p w14:paraId="7D76F9E6" w14:textId="40EE1D28" w:rsidR="005B048B" w:rsidRPr="005B048B" w:rsidRDefault="00DF79BE" w:rsidP="005B048B">
      <w:pPr>
        <w:spacing w:line="360" w:lineRule="auto"/>
        <w:jc w:val="center"/>
        <w:rPr>
          <w:rFonts w:ascii="Times New Roman" w:hAnsi="Times New Roman" w:cs="Times New Roman"/>
          <w:sz w:val="28"/>
          <w:szCs w:val="28"/>
          <w:lang w:val="hu-HU"/>
        </w:rPr>
      </w:pPr>
      <w:r>
        <w:rPr>
          <w:rFonts w:ascii="Times New Roman" w:hAnsi="Times New Roman" w:cs="Times New Roman"/>
          <w:sz w:val="28"/>
          <w:szCs w:val="28"/>
          <w:lang w:val="hu-HU"/>
        </w:rPr>
        <w:t>Ottlik Géza jelentősége</w:t>
      </w:r>
      <w:r w:rsidR="005B048B" w:rsidRPr="005B048B">
        <w:rPr>
          <w:rFonts w:ascii="Times New Roman" w:hAnsi="Times New Roman" w:cs="Times New Roman"/>
          <w:sz w:val="28"/>
          <w:szCs w:val="28"/>
          <w:lang w:val="hu-HU"/>
        </w:rPr>
        <w:t xml:space="preserve"> a magyar irodalom prózai hagyományában</w:t>
      </w:r>
    </w:p>
    <w:p w14:paraId="585DF872" w14:textId="77777777" w:rsidR="005B048B" w:rsidRDefault="005B048B" w:rsidP="005B048B">
      <w:pPr>
        <w:spacing w:line="360" w:lineRule="auto"/>
        <w:jc w:val="both"/>
        <w:rPr>
          <w:rFonts w:ascii="Times New Roman" w:hAnsi="Times New Roman" w:cs="Times New Roman"/>
          <w:lang w:val="hu-HU"/>
        </w:rPr>
      </w:pPr>
    </w:p>
    <w:p w14:paraId="28110C0D" w14:textId="77777777" w:rsidR="005B048B" w:rsidRPr="005B048B" w:rsidRDefault="005B048B" w:rsidP="005B048B">
      <w:pPr>
        <w:spacing w:line="360" w:lineRule="auto"/>
        <w:jc w:val="right"/>
        <w:rPr>
          <w:rFonts w:ascii="Times New Roman" w:hAnsi="Times New Roman" w:cs="Times New Roman"/>
          <w:i/>
          <w:lang w:val="hu-HU"/>
        </w:rPr>
      </w:pPr>
      <w:r w:rsidRPr="005B048B">
        <w:rPr>
          <w:rFonts w:ascii="Times New Roman" w:hAnsi="Times New Roman" w:cs="Times New Roman"/>
          <w:i/>
          <w:lang w:val="hu-HU"/>
        </w:rPr>
        <w:t>„Nem azé, aki akarja, sem azé, aki fut, hanem a könyörülő Istené.”</w:t>
      </w:r>
    </w:p>
    <w:p w14:paraId="31081202" w14:textId="77777777" w:rsidR="005B048B" w:rsidRDefault="005B048B" w:rsidP="005B048B">
      <w:pPr>
        <w:spacing w:line="360" w:lineRule="auto"/>
        <w:jc w:val="right"/>
        <w:rPr>
          <w:rFonts w:ascii="Times New Roman" w:hAnsi="Times New Roman" w:cs="Times New Roman"/>
          <w:i/>
          <w:lang w:val="hu-HU"/>
        </w:rPr>
      </w:pPr>
      <w:r w:rsidRPr="005B048B">
        <w:rPr>
          <w:rFonts w:ascii="Times New Roman" w:hAnsi="Times New Roman" w:cs="Times New Roman"/>
          <w:i/>
          <w:lang w:val="hu-HU"/>
        </w:rPr>
        <w:t>(Pál levele a rómaiakhoz 9:16, idézi Ottlik Géza: Iskola a határon)</w:t>
      </w:r>
    </w:p>
    <w:p w14:paraId="3320EAF2" w14:textId="352EAA2A" w:rsidR="00A44F1C" w:rsidRDefault="00A44F1C" w:rsidP="005B048B">
      <w:pPr>
        <w:spacing w:line="360" w:lineRule="auto"/>
        <w:jc w:val="right"/>
        <w:rPr>
          <w:rFonts w:ascii="Times New Roman" w:hAnsi="Times New Roman" w:cs="Times New Roman"/>
          <w:i/>
          <w:lang w:val="hu-HU"/>
        </w:rPr>
      </w:pPr>
      <w:r>
        <w:rPr>
          <w:rFonts w:ascii="Times New Roman" w:hAnsi="Times New Roman" w:cs="Times New Roman"/>
          <w:i/>
          <w:lang w:val="hu-HU"/>
        </w:rPr>
        <w:t>„</w:t>
      </w:r>
      <w:r w:rsidR="005F129B" w:rsidRPr="005F129B">
        <w:rPr>
          <w:rFonts w:ascii="Times New Roman" w:hAnsi="Times New Roman" w:cs="Times New Roman"/>
          <w:i/>
          <w:lang w:val="hu-HU"/>
        </w:rPr>
        <w:t>A múltat képtelenség átmenteni a jelenbe, mivel az emlékezés és a közlés egyaránt torzít.</w:t>
      </w:r>
      <w:r>
        <w:rPr>
          <w:rFonts w:ascii="Times New Roman" w:hAnsi="Times New Roman" w:cs="Times New Roman"/>
          <w:i/>
          <w:lang w:val="hu-HU"/>
        </w:rPr>
        <w:t>”</w:t>
      </w:r>
    </w:p>
    <w:p w14:paraId="672586D2" w14:textId="25B21CFA" w:rsidR="00A44F1C" w:rsidRDefault="00A44F1C" w:rsidP="005B048B">
      <w:pPr>
        <w:spacing w:line="360" w:lineRule="auto"/>
        <w:jc w:val="right"/>
        <w:rPr>
          <w:rFonts w:ascii="Times New Roman" w:hAnsi="Times New Roman" w:cs="Times New Roman"/>
          <w:i/>
          <w:lang w:val="hu-HU"/>
        </w:rPr>
      </w:pPr>
      <w:r>
        <w:rPr>
          <w:rFonts w:ascii="Times New Roman" w:hAnsi="Times New Roman" w:cs="Times New Roman"/>
          <w:i/>
          <w:lang w:val="hu-HU"/>
        </w:rPr>
        <w:t>(Szegedy-Maszák Mihály: Ottlik Géza)</w:t>
      </w:r>
    </w:p>
    <w:p w14:paraId="1B6662F4" w14:textId="77777777" w:rsidR="002D4CCA" w:rsidRDefault="002D4CCA" w:rsidP="002D4CCA">
      <w:pPr>
        <w:spacing w:line="360" w:lineRule="auto"/>
        <w:jc w:val="both"/>
        <w:rPr>
          <w:rFonts w:ascii="Times New Roman" w:hAnsi="Times New Roman" w:cs="Times New Roman"/>
          <w:lang w:val="hu-HU"/>
        </w:rPr>
      </w:pPr>
    </w:p>
    <w:p w14:paraId="389182B7" w14:textId="5C263AD7" w:rsidR="000706EC" w:rsidRPr="000706EC" w:rsidRDefault="000706EC" w:rsidP="000706EC">
      <w:pPr>
        <w:spacing w:line="360" w:lineRule="auto"/>
        <w:jc w:val="both"/>
        <w:rPr>
          <w:rFonts w:ascii="Times New Roman" w:hAnsi="Times New Roman" w:cs="Times New Roman"/>
          <w:b/>
          <w:lang w:val="hu-HU"/>
        </w:rPr>
      </w:pPr>
      <w:r w:rsidRPr="000706EC">
        <w:rPr>
          <w:rFonts w:ascii="Times New Roman" w:hAnsi="Times New Roman" w:cs="Times New Roman"/>
          <w:b/>
          <w:lang w:val="hu-HU"/>
        </w:rPr>
        <w:t>1. A bevezetés nehézségei</w:t>
      </w:r>
    </w:p>
    <w:p w14:paraId="55DF5295" w14:textId="260B8994" w:rsidR="00DF79BE" w:rsidRDefault="00064F9D" w:rsidP="002D4CCA">
      <w:pPr>
        <w:spacing w:line="360" w:lineRule="auto"/>
        <w:jc w:val="both"/>
        <w:rPr>
          <w:rFonts w:ascii="Times New Roman" w:hAnsi="Times New Roman" w:cs="Times New Roman"/>
          <w:lang w:val="hu-HU"/>
        </w:rPr>
      </w:pPr>
      <w:r>
        <w:rPr>
          <w:rFonts w:ascii="Times New Roman" w:hAnsi="Times New Roman" w:cs="Times New Roman"/>
          <w:lang w:val="hu-HU"/>
        </w:rPr>
        <w:t>Aligha találunk a magyar irodalomban – különösen, ami a 20. századi, számos stílus-és korszakváltáson áteső korpuszt illeti – olyan szerzőt, akinek megítélése annyira egységes, mint Ottlik Gézáé. Ottlik saját korában megbecsült pró</w:t>
      </w:r>
      <w:r w:rsidR="00DF79BE">
        <w:rPr>
          <w:rFonts w:ascii="Times New Roman" w:hAnsi="Times New Roman" w:cs="Times New Roman"/>
          <w:lang w:val="hu-HU"/>
        </w:rPr>
        <w:t xml:space="preserve">zaíró és fordító volt, és </w:t>
      </w:r>
      <w:r>
        <w:rPr>
          <w:rFonts w:ascii="Times New Roman" w:hAnsi="Times New Roman" w:cs="Times New Roman"/>
          <w:lang w:val="hu-HU"/>
        </w:rPr>
        <w:t>sike</w:t>
      </w:r>
      <w:r w:rsidR="00DF79BE">
        <w:rPr>
          <w:rFonts w:ascii="Times New Roman" w:hAnsi="Times New Roman" w:cs="Times New Roman"/>
          <w:lang w:val="hu-HU"/>
        </w:rPr>
        <w:t xml:space="preserve">rült neki, ami keveseknek – </w:t>
      </w:r>
      <w:r>
        <w:rPr>
          <w:rFonts w:ascii="Times New Roman" w:hAnsi="Times New Roman" w:cs="Times New Roman"/>
          <w:lang w:val="hu-HU"/>
        </w:rPr>
        <w:t>életében legenda lett, morális és művészeti szempontból is meghatározó</w:t>
      </w:r>
      <w:r w:rsidR="006912A5">
        <w:rPr>
          <w:rFonts w:ascii="Times New Roman" w:hAnsi="Times New Roman" w:cs="Times New Roman"/>
          <w:lang w:val="hu-HU"/>
        </w:rPr>
        <w:t xml:space="preserve"> példakép a</w:t>
      </w:r>
      <w:r w:rsidR="00DF79BE">
        <w:rPr>
          <w:rFonts w:ascii="Times New Roman" w:hAnsi="Times New Roman" w:cs="Times New Roman"/>
          <w:lang w:val="hu-HU"/>
        </w:rPr>
        <w:t>z utána</w:t>
      </w:r>
      <w:r w:rsidR="006912A5">
        <w:rPr>
          <w:rFonts w:ascii="Times New Roman" w:hAnsi="Times New Roman" w:cs="Times New Roman"/>
          <w:lang w:val="hu-HU"/>
        </w:rPr>
        <w:t xml:space="preserve"> következő évtized</w:t>
      </w:r>
      <w:r w:rsidR="00DF79BE">
        <w:rPr>
          <w:rFonts w:ascii="Times New Roman" w:hAnsi="Times New Roman" w:cs="Times New Roman"/>
          <w:lang w:val="hu-HU"/>
        </w:rPr>
        <w:t>ek</w:t>
      </w:r>
      <w:r w:rsidR="006912A5">
        <w:rPr>
          <w:rFonts w:ascii="Times New Roman" w:hAnsi="Times New Roman" w:cs="Times New Roman"/>
          <w:lang w:val="hu-HU"/>
        </w:rPr>
        <w:t>ben jelentkező írónemzedék</w:t>
      </w:r>
      <w:r w:rsidR="00DF79BE">
        <w:rPr>
          <w:rFonts w:ascii="Times New Roman" w:hAnsi="Times New Roman" w:cs="Times New Roman"/>
          <w:lang w:val="hu-HU"/>
        </w:rPr>
        <w:t>ek</w:t>
      </w:r>
      <w:r>
        <w:rPr>
          <w:rFonts w:ascii="Times New Roman" w:hAnsi="Times New Roman" w:cs="Times New Roman"/>
          <w:lang w:val="hu-HU"/>
        </w:rPr>
        <w:t xml:space="preserve"> számára. Az életmű természetesen nem mentes az ellentmondásoktól, és egyenetlen részeket is felfedezhetünk benne – mindezekről később még </w:t>
      </w:r>
      <w:r w:rsidR="0081386F">
        <w:rPr>
          <w:rFonts w:ascii="Times New Roman" w:hAnsi="Times New Roman" w:cs="Times New Roman"/>
          <w:lang w:val="hu-HU"/>
        </w:rPr>
        <w:t xml:space="preserve">szó esik. </w:t>
      </w:r>
      <w:r w:rsidR="00DF79BE">
        <w:rPr>
          <w:rFonts w:ascii="Times New Roman" w:hAnsi="Times New Roman" w:cs="Times New Roman"/>
          <w:lang w:val="hu-HU"/>
        </w:rPr>
        <w:t xml:space="preserve">Az egységesség talán leginkább a kánonban elfoglalt, az </w:t>
      </w:r>
      <w:r w:rsidR="00DF79BE" w:rsidRPr="00DF79BE">
        <w:rPr>
          <w:rFonts w:ascii="Times New Roman" w:hAnsi="Times New Roman" w:cs="Times New Roman"/>
          <w:i/>
          <w:lang w:val="hu-HU"/>
        </w:rPr>
        <w:t>Iskola a határon</w:t>
      </w:r>
      <w:r w:rsidR="00DF79BE">
        <w:rPr>
          <w:rFonts w:ascii="Times New Roman" w:hAnsi="Times New Roman" w:cs="Times New Roman"/>
          <w:lang w:val="hu-HU"/>
        </w:rPr>
        <w:t xml:space="preserve"> megjelenése óta megkérdőjelezhetetlen </w:t>
      </w:r>
      <w:r w:rsidR="0065587C">
        <w:rPr>
          <w:rFonts w:ascii="Times New Roman" w:hAnsi="Times New Roman" w:cs="Times New Roman"/>
          <w:lang w:val="hu-HU"/>
        </w:rPr>
        <w:t>helyére</w:t>
      </w:r>
      <w:r w:rsidR="00DF79BE">
        <w:rPr>
          <w:rFonts w:ascii="Times New Roman" w:hAnsi="Times New Roman" w:cs="Times New Roman"/>
          <w:lang w:val="hu-HU"/>
        </w:rPr>
        <w:t xml:space="preserve"> vonatkozik, amelyet </w:t>
      </w:r>
      <w:r w:rsidR="0065587C">
        <w:rPr>
          <w:rFonts w:ascii="Times New Roman" w:hAnsi="Times New Roman" w:cs="Times New Roman"/>
          <w:lang w:val="hu-HU"/>
        </w:rPr>
        <w:t>eddig sem</w:t>
      </w:r>
      <w:r w:rsidR="00DF79BE">
        <w:rPr>
          <w:rFonts w:ascii="Times New Roman" w:hAnsi="Times New Roman" w:cs="Times New Roman"/>
          <w:lang w:val="hu-HU"/>
        </w:rPr>
        <w:t xml:space="preserve"> kritikusai, sem rosszakarói nem vontak kétségbe.</w:t>
      </w:r>
    </w:p>
    <w:p w14:paraId="22CA0132" w14:textId="7515AD47" w:rsidR="0081386F" w:rsidRDefault="00DF79BE" w:rsidP="00DF79BE">
      <w:pPr>
        <w:spacing w:line="360" w:lineRule="auto"/>
        <w:ind w:firstLine="720"/>
        <w:jc w:val="both"/>
        <w:rPr>
          <w:rFonts w:ascii="Times New Roman" w:hAnsi="Times New Roman" w:cs="Times New Roman"/>
          <w:lang w:val="hu-HU"/>
        </w:rPr>
      </w:pPr>
      <w:r>
        <w:rPr>
          <w:rFonts w:ascii="Times New Roman" w:hAnsi="Times New Roman" w:cs="Times New Roman"/>
          <w:lang w:val="hu-HU"/>
        </w:rPr>
        <w:t>Ottlik Géza 1912-ben született Budapesten.</w:t>
      </w:r>
      <w:r w:rsidR="0081386F">
        <w:rPr>
          <w:rFonts w:ascii="Times New Roman" w:hAnsi="Times New Roman" w:cs="Times New Roman"/>
          <w:lang w:val="hu-HU"/>
        </w:rPr>
        <w:t xml:space="preserve"> 1923 szeptemberétől a</w:t>
      </w:r>
      <w:r w:rsidR="000F6B0F">
        <w:rPr>
          <w:rFonts w:ascii="Times New Roman" w:hAnsi="Times New Roman" w:cs="Times New Roman"/>
          <w:lang w:val="hu-HU"/>
        </w:rPr>
        <w:t>z 1856-ban alapított</w:t>
      </w:r>
      <w:r w:rsidR="0081386F">
        <w:rPr>
          <w:rFonts w:ascii="Times New Roman" w:hAnsi="Times New Roman" w:cs="Times New Roman"/>
          <w:lang w:val="hu-HU"/>
        </w:rPr>
        <w:t xml:space="preserve"> kőszegi Hunyadi Mátyás katonai alreáliskola tanulója. Ez utóbbi valószínűleg élete </w:t>
      </w:r>
      <w:r w:rsidR="0065587C">
        <w:rPr>
          <w:rFonts w:ascii="Times New Roman" w:hAnsi="Times New Roman" w:cs="Times New Roman"/>
          <w:lang w:val="hu-HU"/>
        </w:rPr>
        <w:t>legmeghatározóbb</w:t>
      </w:r>
      <w:r w:rsidR="0081386F">
        <w:rPr>
          <w:rFonts w:ascii="Times New Roman" w:hAnsi="Times New Roman" w:cs="Times New Roman"/>
          <w:lang w:val="hu-HU"/>
        </w:rPr>
        <w:t xml:space="preserve"> történése volt, ennek feldolgozása ugyanis az először 1959-ben megjelent </w:t>
      </w:r>
      <w:r w:rsidR="0081386F" w:rsidRPr="00DF79BE">
        <w:rPr>
          <w:rFonts w:ascii="Times New Roman" w:hAnsi="Times New Roman" w:cs="Times New Roman"/>
          <w:i/>
          <w:lang w:val="hu-HU"/>
        </w:rPr>
        <w:t>Iskola a határon</w:t>
      </w:r>
      <w:r w:rsidR="0081386F">
        <w:rPr>
          <w:rFonts w:ascii="Times New Roman" w:hAnsi="Times New Roman" w:cs="Times New Roman"/>
          <w:lang w:val="hu-HU"/>
        </w:rPr>
        <w:t xml:space="preserve"> című regény, amely a magyar irodalom, illetve a 20. századi magyar nyelvű prózahagyomány </w:t>
      </w:r>
      <w:r>
        <w:rPr>
          <w:rFonts w:ascii="Times New Roman" w:hAnsi="Times New Roman" w:cs="Times New Roman"/>
          <w:lang w:val="hu-HU"/>
        </w:rPr>
        <w:t>kiemelkedő</w:t>
      </w:r>
      <w:r w:rsidR="0081386F">
        <w:rPr>
          <w:rFonts w:ascii="Times New Roman" w:hAnsi="Times New Roman" w:cs="Times New Roman"/>
          <w:lang w:val="hu-HU"/>
        </w:rPr>
        <w:t xml:space="preserve"> teljesítménye. Az Ottlik-életmű egyik legfontosabb értelmezője, Szegedy-Maszák M</w:t>
      </w:r>
      <w:r w:rsidR="000F6B0F">
        <w:rPr>
          <w:rFonts w:ascii="Times New Roman" w:hAnsi="Times New Roman" w:cs="Times New Roman"/>
          <w:lang w:val="hu-HU"/>
        </w:rPr>
        <w:t>ihály amellett érvel, hogy bizonyos sz</w:t>
      </w:r>
      <w:r>
        <w:rPr>
          <w:rFonts w:ascii="Times New Roman" w:hAnsi="Times New Roman" w:cs="Times New Roman"/>
          <w:lang w:val="hu-HU"/>
        </w:rPr>
        <w:t xml:space="preserve">erzők, így Ottlik esetében is </w:t>
      </w:r>
      <w:r w:rsidR="000F6B0F">
        <w:rPr>
          <w:rFonts w:ascii="Times New Roman" w:hAnsi="Times New Roman" w:cs="Times New Roman"/>
          <w:lang w:val="hu-HU"/>
        </w:rPr>
        <w:t>olyannyira befolyásolták</w:t>
      </w:r>
      <w:r>
        <w:rPr>
          <w:rFonts w:ascii="Times New Roman" w:hAnsi="Times New Roman" w:cs="Times New Roman"/>
          <w:lang w:val="hu-HU"/>
        </w:rPr>
        <w:t xml:space="preserve"> a szövegeket</w:t>
      </w:r>
      <w:r w:rsidR="000F6B0F">
        <w:rPr>
          <w:rFonts w:ascii="Times New Roman" w:hAnsi="Times New Roman" w:cs="Times New Roman"/>
          <w:lang w:val="hu-HU"/>
        </w:rPr>
        <w:t xml:space="preserve"> az életrajzi elemek, hog</w:t>
      </w:r>
      <w:r>
        <w:rPr>
          <w:rFonts w:ascii="Times New Roman" w:hAnsi="Times New Roman" w:cs="Times New Roman"/>
          <w:lang w:val="hu-HU"/>
        </w:rPr>
        <w:t xml:space="preserve">y nem </w:t>
      </w:r>
      <w:r w:rsidR="000F6B0F">
        <w:rPr>
          <w:rFonts w:ascii="Times New Roman" w:hAnsi="Times New Roman" w:cs="Times New Roman"/>
          <w:lang w:val="hu-HU"/>
        </w:rPr>
        <w:t>érdemes őket máshogyan olvasni. „Jobb, ha az íróról csak műveiből tud a világ.”</w:t>
      </w:r>
      <w:r w:rsidR="00BA66E0">
        <w:rPr>
          <w:rStyle w:val="Lbjegyzet-hivatkozs"/>
          <w:rFonts w:ascii="Times New Roman" w:hAnsi="Times New Roman" w:cs="Times New Roman"/>
          <w:lang w:val="hu-HU"/>
        </w:rPr>
        <w:footnoteReference w:id="1"/>
      </w:r>
      <w:r w:rsidR="000F6B0F">
        <w:rPr>
          <w:rFonts w:ascii="Times New Roman" w:hAnsi="Times New Roman" w:cs="Times New Roman"/>
          <w:lang w:val="hu-HU"/>
        </w:rPr>
        <w:t xml:space="preserve"> – idézi Szegedy-Maszá</w:t>
      </w:r>
      <w:r>
        <w:rPr>
          <w:rFonts w:ascii="Times New Roman" w:hAnsi="Times New Roman" w:cs="Times New Roman"/>
          <w:lang w:val="hu-HU"/>
        </w:rPr>
        <w:t>k monográfiája Hornyik Miklós</w:t>
      </w:r>
      <w:r w:rsidR="000F6B0F">
        <w:rPr>
          <w:rFonts w:ascii="Times New Roman" w:hAnsi="Times New Roman" w:cs="Times New Roman"/>
          <w:lang w:val="hu-HU"/>
        </w:rPr>
        <w:t xml:space="preserve"> Ottlikkal készített hosszú beszélgetését. </w:t>
      </w:r>
      <w:r w:rsidR="005C17FB">
        <w:rPr>
          <w:rFonts w:ascii="Times New Roman" w:hAnsi="Times New Roman" w:cs="Times New Roman"/>
          <w:lang w:val="hu-HU"/>
        </w:rPr>
        <w:t>Bár jelentőségének, életművének vizsgálatához könyvtárnyi szakirodalom áll a rendelkezésünkre, talán e hevenyészet</w:t>
      </w:r>
      <w:r>
        <w:rPr>
          <w:rFonts w:ascii="Times New Roman" w:hAnsi="Times New Roman" w:cs="Times New Roman"/>
          <w:lang w:val="hu-HU"/>
        </w:rPr>
        <w:t xml:space="preserve">t írásból is kiderül majd, miben rejlik </w:t>
      </w:r>
      <w:r w:rsidR="005C17FB">
        <w:rPr>
          <w:rFonts w:ascii="Times New Roman" w:hAnsi="Times New Roman" w:cs="Times New Roman"/>
          <w:lang w:val="hu-HU"/>
        </w:rPr>
        <w:t>korszakos jelentősége.</w:t>
      </w:r>
    </w:p>
    <w:p w14:paraId="6E3343B0" w14:textId="75F2BD61" w:rsidR="00A44F1C" w:rsidRDefault="0081386F" w:rsidP="005C17FB">
      <w:pPr>
        <w:spacing w:line="360" w:lineRule="auto"/>
        <w:ind w:firstLine="720"/>
        <w:jc w:val="both"/>
        <w:rPr>
          <w:rFonts w:ascii="Times New Roman" w:hAnsi="Times New Roman" w:cs="Times New Roman"/>
          <w:lang w:val="hu-HU"/>
        </w:rPr>
      </w:pPr>
      <w:r>
        <w:rPr>
          <w:rFonts w:ascii="Times New Roman" w:hAnsi="Times New Roman" w:cs="Times New Roman"/>
          <w:lang w:val="hu-HU"/>
        </w:rPr>
        <w:t>Bizonyos</w:t>
      </w:r>
      <w:r w:rsidR="00064F9D">
        <w:rPr>
          <w:rFonts w:ascii="Times New Roman" w:hAnsi="Times New Roman" w:cs="Times New Roman"/>
          <w:lang w:val="hu-HU"/>
        </w:rPr>
        <w:t xml:space="preserve">, hogy Ottlik helye és szerepe a kánonban az </w:t>
      </w:r>
      <w:r w:rsidR="00064F9D" w:rsidRPr="00DF79BE">
        <w:rPr>
          <w:rFonts w:ascii="Times New Roman" w:hAnsi="Times New Roman" w:cs="Times New Roman"/>
          <w:i/>
          <w:lang w:val="hu-HU"/>
        </w:rPr>
        <w:t>Iskola a határon</w:t>
      </w:r>
      <w:r w:rsidR="00064F9D">
        <w:rPr>
          <w:rFonts w:ascii="Times New Roman" w:hAnsi="Times New Roman" w:cs="Times New Roman"/>
          <w:lang w:val="hu-HU"/>
        </w:rPr>
        <w:t xml:space="preserve"> 1959-es megjelenése óta</w:t>
      </w:r>
      <w:r w:rsidR="00DF79BE">
        <w:rPr>
          <w:rFonts w:ascii="Times New Roman" w:hAnsi="Times New Roman" w:cs="Times New Roman"/>
          <w:lang w:val="hu-HU"/>
        </w:rPr>
        <w:t xml:space="preserve"> megkérdőjelezhetetlen. M</w:t>
      </w:r>
      <w:r w:rsidR="00064F9D">
        <w:rPr>
          <w:rFonts w:ascii="Times New Roman" w:hAnsi="Times New Roman" w:cs="Times New Roman"/>
          <w:lang w:val="hu-HU"/>
        </w:rPr>
        <w:t xml:space="preserve">ár a kortárs olvasók érzékelték azt a korszakváltást, amit ez a regény voltaképpen előre jelzett. Az </w:t>
      </w:r>
      <w:r w:rsidR="00064F9D" w:rsidRPr="00DF79BE">
        <w:rPr>
          <w:rFonts w:ascii="Times New Roman" w:hAnsi="Times New Roman" w:cs="Times New Roman"/>
          <w:i/>
          <w:lang w:val="hu-HU"/>
        </w:rPr>
        <w:t>Iskola a határon</w:t>
      </w:r>
      <w:r w:rsidR="00064F9D">
        <w:rPr>
          <w:rFonts w:ascii="Times New Roman" w:hAnsi="Times New Roman" w:cs="Times New Roman"/>
          <w:lang w:val="hu-HU"/>
        </w:rPr>
        <w:t xml:space="preserve"> </w:t>
      </w:r>
      <w:r w:rsidR="00DF79BE">
        <w:rPr>
          <w:rFonts w:ascii="Times New Roman" w:hAnsi="Times New Roman" w:cs="Times New Roman"/>
          <w:lang w:val="hu-HU"/>
        </w:rPr>
        <w:t>egyszerre fejl</w:t>
      </w:r>
      <w:r w:rsidR="00064F9D">
        <w:rPr>
          <w:rFonts w:ascii="Times New Roman" w:hAnsi="Times New Roman" w:cs="Times New Roman"/>
          <w:lang w:val="hu-HU"/>
        </w:rPr>
        <w:t xml:space="preserve">ődésregény, </w:t>
      </w:r>
      <w:r w:rsidR="00064F9D">
        <w:rPr>
          <w:rFonts w:ascii="Times New Roman" w:hAnsi="Times New Roman" w:cs="Times New Roman"/>
          <w:lang w:val="hu-HU"/>
        </w:rPr>
        <w:lastRenderedPageBreak/>
        <w:t>történeti regény és erkölcsi példázat.</w:t>
      </w:r>
      <w:r w:rsidR="000706EC">
        <w:rPr>
          <w:rFonts w:ascii="Times New Roman" w:hAnsi="Times New Roman" w:cs="Times New Roman"/>
          <w:lang w:val="hu-HU"/>
        </w:rPr>
        <w:t xml:space="preserve"> Lineáris nagyregényként,</w:t>
      </w:r>
      <w:r w:rsidR="00064F9D">
        <w:rPr>
          <w:rFonts w:ascii="Times New Roman" w:hAnsi="Times New Roman" w:cs="Times New Roman"/>
          <w:lang w:val="hu-HU"/>
        </w:rPr>
        <w:t xml:space="preserve"> hosszú prózaként, ugyanakkor hipertextuálisan is olvasható – zsenialitásának egyik titka talán éppen kaleidoszkóp-szerű </w:t>
      </w:r>
      <w:r>
        <w:rPr>
          <w:rFonts w:ascii="Times New Roman" w:hAnsi="Times New Roman" w:cs="Times New Roman"/>
          <w:lang w:val="hu-HU"/>
        </w:rPr>
        <w:t>jellege, a</w:t>
      </w:r>
      <w:r w:rsidR="00DF79BE">
        <w:rPr>
          <w:rFonts w:ascii="Times New Roman" w:hAnsi="Times New Roman" w:cs="Times New Roman"/>
          <w:lang w:val="hu-HU"/>
        </w:rPr>
        <w:t>mely minden egyes újraolvasáskor más színét fedi fel.</w:t>
      </w:r>
      <w:r>
        <w:rPr>
          <w:rFonts w:ascii="Times New Roman" w:hAnsi="Times New Roman" w:cs="Times New Roman"/>
          <w:lang w:val="hu-HU"/>
        </w:rPr>
        <w:t xml:space="preserve"> Éppen az </w:t>
      </w:r>
      <w:r w:rsidRPr="00DF79BE">
        <w:rPr>
          <w:rFonts w:ascii="Times New Roman" w:hAnsi="Times New Roman" w:cs="Times New Roman"/>
          <w:i/>
          <w:lang w:val="hu-HU"/>
        </w:rPr>
        <w:t>Iskola a határon</w:t>
      </w:r>
      <w:r>
        <w:rPr>
          <w:rFonts w:ascii="Times New Roman" w:hAnsi="Times New Roman" w:cs="Times New Roman"/>
          <w:lang w:val="hu-HU"/>
        </w:rPr>
        <w:t xml:space="preserve"> korszakossága miatt számosan érvelnek amellett, hogy Ottlik – például Madách Imréhez hasonlóan – hiába írt egyéb jelentős szövegeket, és fordított folyamatosan, tulajdonképpen úgynevezett egyműves szerző marad – amennyiben mindenkinek leghíresebb, meghatározó munkája jut róla eszébe. Olyanok is vannak</w:t>
      </w:r>
      <w:r w:rsidR="000706EC">
        <w:rPr>
          <w:rFonts w:ascii="Times New Roman" w:hAnsi="Times New Roman" w:cs="Times New Roman"/>
          <w:lang w:val="hu-HU"/>
        </w:rPr>
        <w:t xml:space="preserve"> azonban</w:t>
      </w:r>
      <w:r>
        <w:rPr>
          <w:rFonts w:ascii="Times New Roman" w:hAnsi="Times New Roman" w:cs="Times New Roman"/>
          <w:lang w:val="hu-HU"/>
        </w:rPr>
        <w:t xml:space="preserve">, akik Ottlikot azzal gyanúsítják, hogy az </w:t>
      </w:r>
      <w:r w:rsidRPr="00DF79BE">
        <w:rPr>
          <w:rFonts w:ascii="Times New Roman" w:hAnsi="Times New Roman" w:cs="Times New Roman"/>
          <w:i/>
          <w:lang w:val="hu-HU"/>
        </w:rPr>
        <w:t>Iskola a határon</w:t>
      </w:r>
      <w:r>
        <w:rPr>
          <w:rFonts w:ascii="Times New Roman" w:hAnsi="Times New Roman" w:cs="Times New Roman"/>
          <w:lang w:val="hu-HU"/>
        </w:rPr>
        <w:t xml:space="preserve"> </w:t>
      </w:r>
      <w:r w:rsidR="00DF79BE">
        <w:rPr>
          <w:rFonts w:ascii="Times New Roman" w:hAnsi="Times New Roman" w:cs="Times New Roman"/>
          <w:lang w:val="hu-HU"/>
        </w:rPr>
        <w:t>törzsszövegében a történet</w:t>
      </w:r>
      <w:r>
        <w:rPr>
          <w:rFonts w:ascii="Times New Roman" w:hAnsi="Times New Roman" w:cs="Times New Roman"/>
          <w:lang w:val="hu-HU"/>
        </w:rPr>
        <w:t xml:space="preserve"> alapjául szolgáló kéziratot –</w:t>
      </w:r>
      <w:r w:rsidR="000F6B0F">
        <w:rPr>
          <w:rFonts w:ascii="Times New Roman" w:hAnsi="Times New Roman" w:cs="Times New Roman"/>
          <w:lang w:val="hu-HU"/>
        </w:rPr>
        <w:t xml:space="preserve"> </w:t>
      </w:r>
      <w:r w:rsidR="00DF79BE">
        <w:rPr>
          <w:rFonts w:ascii="Times New Roman" w:hAnsi="Times New Roman" w:cs="Times New Roman"/>
          <w:lang w:val="hu-HU"/>
        </w:rPr>
        <w:t xml:space="preserve">a fiktív </w:t>
      </w:r>
      <w:r w:rsidR="000F6B0F">
        <w:rPr>
          <w:rFonts w:ascii="Times New Roman" w:hAnsi="Times New Roman" w:cs="Times New Roman"/>
          <w:lang w:val="hu-HU"/>
        </w:rPr>
        <w:t>Medve</w:t>
      </w:r>
      <w:r>
        <w:rPr>
          <w:rFonts w:ascii="Times New Roman" w:hAnsi="Times New Roman" w:cs="Times New Roman"/>
          <w:lang w:val="hu-HU"/>
        </w:rPr>
        <w:t xml:space="preserve"> Gábor </w:t>
      </w:r>
      <w:r w:rsidR="00DF79BE">
        <w:rPr>
          <w:rFonts w:ascii="Times New Roman" w:hAnsi="Times New Roman" w:cs="Times New Roman"/>
          <w:lang w:val="hu-HU"/>
        </w:rPr>
        <w:t>elképzelt naplóját</w:t>
      </w:r>
      <w:r>
        <w:rPr>
          <w:rFonts w:ascii="Times New Roman" w:hAnsi="Times New Roman" w:cs="Times New Roman"/>
          <w:lang w:val="hu-HU"/>
        </w:rPr>
        <w:t xml:space="preserve"> – az író Ottlik is egy barátjától, nevezetesen az ugyancsak fiatalon elhunyt Örley Istvántól kapta, egyszerűbben szólva tehát plagizált.</w:t>
      </w:r>
      <w:r w:rsidR="00C65773">
        <w:rPr>
          <w:rStyle w:val="Lbjegyzet-hivatkozs"/>
          <w:rFonts w:ascii="Times New Roman" w:hAnsi="Times New Roman" w:cs="Times New Roman"/>
          <w:lang w:val="hu-HU"/>
        </w:rPr>
        <w:footnoteReference w:id="2"/>
      </w:r>
      <w:r>
        <w:rPr>
          <w:rFonts w:ascii="Times New Roman" w:hAnsi="Times New Roman" w:cs="Times New Roman"/>
          <w:lang w:val="hu-HU"/>
        </w:rPr>
        <w:t xml:space="preserve"> </w:t>
      </w:r>
      <w:r w:rsidR="00DF79BE">
        <w:rPr>
          <w:rFonts w:ascii="Times New Roman" w:hAnsi="Times New Roman" w:cs="Times New Roman"/>
          <w:lang w:val="hu-HU"/>
        </w:rPr>
        <w:t xml:space="preserve">Bár ezek a vádak később jórészt </w:t>
      </w:r>
      <w:r>
        <w:rPr>
          <w:rFonts w:ascii="Times New Roman" w:hAnsi="Times New Roman" w:cs="Times New Roman"/>
          <w:lang w:val="hu-HU"/>
        </w:rPr>
        <w:t>alaptalannak minősültek, arra éppen jók voltak, hogy az 1990-es é</w:t>
      </w:r>
      <w:r w:rsidR="00DF79BE">
        <w:rPr>
          <w:rFonts w:ascii="Times New Roman" w:hAnsi="Times New Roman" w:cs="Times New Roman"/>
          <w:lang w:val="hu-HU"/>
        </w:rPr>
        <w:t>vekben felkavarják az állóvizet, és megkérdőjelezzék a már halott szerző hitelességét.</w:t>
      </w:r>
      <w:r>
        <w:rPr>
          <w:rFonts w:ascii="Times New Roman" w:hAnsi="Times New Roman" w:cs="Times New Roman"/>
          <w:lang w:val="hu-HU"/>
        </w:rPr>
        <w:t xml:space="preserve"> Hogy </w:t>
      </w:r>
      <w:r w:rsidR="00DF79BE">
        <w:rPr>
          <w:rFonts w:ascii="Times New Roman" w:hAnsi="Times New Roman" w:cs="Times New Roman"/>
          <w:lang w:val="hu-HU"/>
        </w:rPr>
        <w:t>végül kiderült az igazság</w:t>
      </w:r>
      <w:r>
        <w:rPr>
          <w:rFonts w:ascii="Times New Roman" w:hAnsi="Times New Roman" w:cs="Times New Roman"/>
          <w:lang w:val="hu-HU"/>
        </w:rPr>
        <w:t>,</w:t>
      </w:r>
      <w:r w:rsidR="00DF79BE">
        <w:rPr>
          <w:rFonts w:ascii="Times New Roman" w:hAnsi="Times New Roman" w:cs="Times New Roman"/>
          <w:lang w:val="hu-HU"/>
        </w:rPr>
        <w:t xml:space="preserve"> és eltűntek a vádak,</w:t>
      </w:r>
      <w:r>
        <w:rPr>
          <w:rFonts w:ascii="Times New Roman" w:hAnsi="Times New Roman" w:cs="Times New Roman"/>
          <w:lang w:val="hu-HU"/>
        </w:rPr>
        <w:t xml:space="preserve"> az számos irodalmárnak, </w:t>
      </w:r>
      <w:r w:rsidR="000F6B0F">
        <w:rPr>
          <w:rFonts w:ascii="Times New Roman" w:hAnsi="Times New Roman" w:cs="Times New Roman"/>
          <w:lang w:val="hu-HU"/>
        </w:rPr>
        <w:t xml:space="preserve">köztük a már idézett </w:t>
      </w:r>
      <w:r>
        <w:rPr>
          <w:rFonts w:ascii="Times New Roman" w:hAnsi="Times New Roman" w:cs="Times New Roman"/>
          <w:lang w:val="hu-HU"/>
        </w:rPr>
        <w:t>Szeg</w:t>
      </w:r>
      <w:r w:rsidR="000706EC">
        <w:rPr>
          <w:rFonts w:ascii="Times New Roman" w:hAnsi="Times New Roman" w:cs="Times New Roman"/>
          <w:lang w:val="hu-HU"/>
        </w:rPr>
        <w:t>edy-Maszák Mihálynak köszönhető</w:t>
      </w:r>
      <w:r w:rsidR="00E765B0">
        <w:rPr>
          <w:rFonts w:ascii="Times New Roman" w:hAnsi="Times New Roman" w:cs="Times New Roman"/>
          <w:lang w:val="hu-HU"/>
        </w:rPr>
        <w:t xml:space="preserve">, aki </w:t>
      </w:r>
      <w:r w:rsidR="000706EC">
        <w:rPr>
          <w:rFonts w:ascii="Times New Roman" w:hAnsi="Times New Roman" w:cs="Times New Roman"/>
          <w:lang w:val="hu-HU"/>
        </w:rPr>
        <w:t>Ottlikról szóló könyv</w:t>
      </w:r>
      <w:r w:rsidR="00E765B0">
        <w:rPr>
          <w:rFonts w:ascii="Times New Roman" w:hAnsi="Times New Roman" w:cs="Times New Roman"/>
          <w:lang w:val="hu-HU"/>
        </w:rPr>
        <w:t>é</w:t>
      </w:r>
      <w:r w:rsidR="000706EC">
        <w:rPr>
          <w:rFonts w:ascii="Times New Roman" w:hAnsi="Times New Roman" w:cs="Times New Roman"/>
          <w:lang w:val="hu-HU"/>
        </w:rPr>
        <w:t>nek már</w:t>
      </w:r>
      <w:r w:rsidR="00E765B0">
        <w:rPr>
          <w:rFonts w:ascii="Times New Roman" w:hAnsi="Times New Roman" w:cs="Times New Roman"/>
          <w:lang w:val="hu-HU"/>
        </w:rPr>
        <w:t xml:space="preserve"> az előszavában leszögezi: </w:t>
      </w:r>
      <w:r w:rsidR="000706EC">
        <w:rPr>
          <w:rFonts w:ascii="Times New Roman" w:hAnsi="Times New Roman" w:cs="Times New Roman"/>
          <w:lang w:val="hu-HU"/>
        </w:rPr>
        <w:t>éppen a félreértések, a hangsúlyeltolódások, a túlzó dicséretek vagy alaptalan vádaskodások miatt kell Ottlik életművét a szövegek rész</w:t>
      </w:r>
      <w:r w:rsidR="00EB7782">
        <w:rPr>
          <w:rFonts w:ascii="Times New Roman" w:hAnsi="Times New Roman" w:cs="Times New Roman"/>
          <w:lang w:val="hu-HU"/>
        </w:rPr>
        <w:t>letes ismeretének birtokában, objektíven elemezni, vagy legalábbis megkísérelni</w:t>
      </w:r>
      <w:r w:rsidR="00E765B0">
        <w:rPr>
          <w:rFonts w:ascii="Times New Roman" w:hAnsi="Times New Roman" w:cs="Times New Roman"/>
          <w:lang w:val="hu-HU"/>
        </w:rPr>
        <w:t xml:space="preserve"> ezt</w:t>
      </w:r>
      <w:r w:rsidR="00EB7782">
        <w:rPr>
          <w:rFonts w:ascii="Times New Roman" w:hAnsi="Times New Roman" w:cs="Times New Roman"/>
          <w:lang w:val="hu-HU"/>
        </w:rPr>
        <w:t>.</w:t>
      </w:r>
      <w:r>
        <w:rPr>
          <w:rFonts w:ascii="Times New Roman" w:hAnsi="Times New Roman" w:cs="Times New Roman"/>
          <w:lang w:val="hu-HU"/>
        </w:rPr>
        <w:t xml:space="preserve"> </w:t>
      </w:r>
      <w:r w:rsidR="0065587C">
        <w:rPr>
          <w:rFonts w:ascii="Times New Roman" w:hAnsi="Times New Roman" w:cs="Times New Roman"/>
          <w:lang w:val="hu-HU"/>
        </w:rPr>
        <w:t xml:space="preserve">Szegedy-Maszák nagyvonalú, pontos, kivételes elméleti és filológiai felkészültségről tanúbizonyságot tévő monográfiájában amellett érvel, hogy Ottlik szövegszerűen bizonyítható módon, egész életében az </w:t>
      </w:r>
      <w:r w:rsidR="0065587C" w:rsidRPr="00E765B0">
        <w:rPr>
          <w:rFonts w:ascii="Times New Roman" w:hAnsi="Times New Roman" w:cs="Times New Roman"/>
          <w:i/>
          <w:lang w:val="hu-HU"/>
        </w:rPr>
        <w:t>Iskola a határon</w:t>
      </w:r>
      <w:r w:rsidR="0065587C">
        <w:rPr>
          <w:rFonts w:ascii="Times New Roman" w:hAnsi="Times New Roman" w:cs="Times New Roman"/>
          <w:lang w:val="hu-HU"/>
        </w:rPr>
        <w:t xml:space="preserve"> megírására készült, s mindaz, ami utána következett – különösen pedig a valódi folytatásnak tekinthető </w:t>
      </w:r>
      <w:r w:rsidR="0065587C" w:rsidRPr="00E765B0">
        <w:rPr>
          <w:rFonts w:ascii="Times New Roman" w:hAnsi="Times New Roman" w:cs="Times New Roman"/>
          <w:i/>
          <w:lang w:val="hu-HU"/>
        </w:rPr>
        <w:t>Buda</w:t>
      </w:r>
      <w:r w:rsidR="0065587C">
        <w:rPr>
          <w:rFonts w:ascii="Times New Roman" w:hAnsi="Times New Roman" w:cs="Times New Roman"/>
          <w:lang w:val="hu-HU"/>
        </w:rPr>
        <w:t xml:space="preserve"> – csakis ennek tükrében olvasható. </w:t>
      </w:r>
      <w:r w:rsidR="000F6B0F">
        <w:rPr>
          <w:rFonts w:ascii="Times New Roman" w:hAnsi="Times New Roman" w:cs="Times New Roman"/>
          <w:lang w:val="hu-HU"/>
        </w:rPr>
        <w:t>„</w:t>
      </w:r>
      <w:r w:rsidR="000F6B0F" w:rsidRPr="000F6B0F">
        <w:rPr>
          <w:rFonts w:ascii="Times New Roman" w:hAnsi="Times New Roman" w:cs="Times New Roman"/>
          <w:lang w:val="hu-HU"/>
        </w:rPr>
        <w:t>Ehhez a könyvhöz képest minden egyéb megjelent alkotása inkább magas színvonalú műhelytanulmány vagy függelék, mintsem teljes értékű regény vagy elbeszélés, ezért az irodalmárnak elsősorban az – egyébként kis terjedelmű, mindössze néhány kötetnyi – életmű központi magjával kell foglalkoznia.</w:t>
      </w:r>
      <w:r w:rsidR="000F6B0F">
        <w:rPr>
          <w:rFonts w:ascii="Times New Roman" w:hAnsi="Times New Roman" w:cs="Times New Roman"/>
          <w:lang w:val="hu-HU"/>
        </w:rPr>
        <w:t>”</w:t>
      </w:r>
      <w:r w:rsidR="00BA66E0">
        <w:rPr>
          <w:rStyle w:val="Lbjegyzet-hivatkozs"/>
          <w:rFonts w:ascii="Times New Roman" w:hAnsi="Times New Roman" w:cs="Times New Roman"/>
          <w:lang w:val="hu-HU"/>
        </w:rPr>
        <w:footnoteReference w:id="3"/>
      </w:r>
      <w:r w:rsidR="00BA66E0">
        <w:rPr>
          <w:rFonts w:ascii="Times New Roman" w:hAnsi="Times New Roman" w:cs="Times New Roman"/>
          <w:lang w:val="hu-HU"/>
        </w:rPr>
        <w:t xml:space="preserve"> </w:t>
      </w:r>
      <w:r w:rsidR="000F6B0F">
        <w:rPr>
          <w:rFonts w:ascii="Times New Roman" w:hAnsi="Times New Roman" w:cs="Times New Roman"/>
          <w:lang w:val="hu-HU"/>
        </w:rPr>
        <w:t>Szegedy-Maszák meggyőzően bi</w:t>
      </w:r>
      <w:r w:rsidR="00E765B0">
        <w:rPr>
          <w:rFonts w:ascii="Times New Roman" w:hAnsi="Times New Roman" w:cs="Times New Roman"/>
          <w:lang w:val="hu-HU"/>
        </w:rPr>
        <w:t xml:space="preserve">zonyítja, hogy az életmű </w:t>
      </w:r>
      <w:r w:rsidR="000F6B0F">
        <w:rPr>
          <w:rFonts w:ascii="Times New Roman" w:hAnsi="Times New Roman" w:cs="Times New Roman"/>
          <w:lang w:val="hu-HU"/>
        </w:rPr>
        <w:t>nagyobb lélegzetvételű darabja</w:t>
      </w:r>
      <w:r w:rsidR="00E765B0">
        <w:rPr>
          <w:rFonts w:ascii="Times New Roman" w:hAnsi="Times New Roman" w:cs="Times New Roman"/>
          <w:lang w:val="hu-HU"/>
        </w:rPr>
        <w:t>i</w:t>
      </w:r>
      <w:r w:rsidR="00E765B0">
        <w:rPr>
          <w:rStyle w:val="Lbjegyzet-hivatkozs"/>
          <w:rFonts w:ascii="Times New Roman" w:hAnsi="Times New Roman" w:cs="Times New Roman"/>
          <w:lang w:val="hu-HU"/>
        </w:rPr>
        <w:footnoteReference w:id="4"/>
      </w:r>
      <w:r w:rsidR="000F6B0F">
        <w:rPr>
          <w:rFonts w:ascii="Times New Roman" w:hAnsi="Times New Roman" w:cs="Times New Roman"/>
          <w:lang w:val="hu-HU"/>
        </w:rPr>
        <w:t xml:space="preserve"> – a </w:t>
      </w:r>
      <w:r w:rsidR="000F6B0F" w:rsidRPr="00E765B0">
        <w:rPr>
          <w:rFonts w:ascii="Times New Roman" w:hAnsi="Times New Roman" w:cs="Times New Roman"/>
          <w:i/>
          <w:lang w:val="hu-HU"/>
        </w:rPr>
        <w:t>Hajnali háztetők</w:t>
      </w:r>
      <w:r w:rsidR="000F6B0F">
        <w:rPr>
          <w:rFonts w:ascii="Times New Roman" w:hAnsi="Times New Roman" w:cs="Times New Roman"/>
          <w:lang w:val="hu-HU"/>
        </w:rPr>
        <w:t xml:space="preserve">, a </w:t>
      </w:r>
      <w:r w:rsidR="000F6B0F" w:rsidRPr="00E765B0">
        <w:rPr>
          <w:rFonts w:ascii="Times New Roman" w:hAnsi="Times New Roman" w:cs="Times New Roman"/>
          <w:i/>
          <w:lang w:val="hu-HU"/>
        </w:rPr>
        <w:t>Minden megvan</w:t>
      </w:r>
      <w:r w:rsidR="00E765B0">
        <w:rPr>
          <w:rFonts w:ascii="Times New Roman" w:hAnsi="Times New Roman" w:cs="Times New Roman"/>
          <w:lang w:val="hu-HU"/>
        </w:rPr>
        <w:t xml:space="preserve"> </w:t>
      </w:r>
      <w:r w:rsidR="000F6B0F">
        <w:rPr>
          <w:rFonts w:ascii="Times New Roman" w:hAnsi="Times New Roman" w:cs="Times New Roman"/>
          <w:lang w:val="hu-HU"/>
        </w:rPr>
        <w:t xml:space="preserve">és a </w:t>
      </w:r>
      <w:r w:rsidR="000F6B0F" w:rsidRPr="00E765B0">
        <w:rPr>
          <w:rFonts w:ascii="Times New Roman" w:hAnsi="Times New Roman" w:cs="Times New Roman"/>
          <w:i/>
          <w:lang w:val="hu-HU"/>
        </w:rPr>
        <w:t>Buda</w:t>
      </w:r>
      <w:r w:rsidR="000F6B0F">
        <w:rPr>
          <w:rFonts w:ascii="Times New Roman" w:hAnsi="Times New Roman" w:cs="Times New Roman"/>
          <w:lang w:val="hu-HU"/>
        </w:rPr>
        <w:t xml:space="preserve"> – nem rosszabbak, de nem is jobbak a korszak elismert szerzői, vagyis a Nyugat harmadik nemzedéke és az Újhold köréhez tartozó írók munkáinál. Az </w:t>
      </w:r>
      <w:r w:rsidR="000F6B0F" w:rsidRPr="00E765B0">
        <w:rPr>
          <w:rFonts w:ascii="Times New Roman" w:hAnsi="Times New Roman" w:cs="Times New Roman"/>
          <w:i/>
          <w:lang w:val="hu-HU"/>
        </w:rPr>
        <w:t>Iskola a határon</w:t>
      </w:r>
      <w:r w:rsidR="000F6B0F">
        <w:rPr>
          <w:rFonts w:ascii="Times New Roman" w:hAnsi="Times New Roman" w:cs="Times New Roman"/>
          <w:lang w:val="hu-HU"/>
        </w:rPr>
        <w:t xml:space="preserve"> ezzel szemben vitathatatlan remekmű, amely már a műfaji meghatározásban, a taxonómiai bizonytalanságban is tetten érhető. </w:t>
      </w:r>
      <w:r w:rsidR="000706EC">
        <w:rPr>
          <w:rFonts w:ascii="Times New Roman" w:hAnsi="Times New Roman" w:cs="Times New Roman"/>
          <w:lang w:val="hu-HU"/>
        </w:rPr>
        <w:t>Az alábbiakban két szempontból, méghozzá az általa kijelölt poétikai</w:t>
      </w:r>
      <w:r w:rsidR="00E765B0">
        <w:rPr>
          <w:rFonts w:ascii="Times New Roman" w:hAnsi="Times New Roman" w:cs="Times New Roman"/>
          <w:lang w:val="hu-HU"/>
        </w:rPr>
        <w:t>,</w:t>
      </w:r>
      <w:r w:rsidR="000706EC">
        <w:rPr>
          <w:rFonts w:ascii="Times New Roman" w:hAnsi="Times New Roman" w:cs="Times New Roman"/>
          <w:lang w:val="hu-HU"/>
        </w:rPr>
        <w:t xml:space="preserve"> illetve politikai szempontból fogom elemezni az </w:t>
      </w:r>
      <w:r w:rsidR="000706EC" w:rsidRPr="00E765B0">
        <w:rPr>
          <w:rFonts w:ascii="Times New Roman" w:hAnsi="Times New Roman" w:cs="Times New Roman"/>
          <w:i/>
          <w:lang w:val="hu-HU"/>
        </w:rPr>
        <w:t>Iskola a határon</w:t>
      </w:r>
      <w:r w:rsidR="00E765B0">
        <w:rPr>
          <w:rFonts w:ascii="Times New Roman" w:hAnsi="Times New Roman" w:cs="Times New Roman"/>
          <w:lang w:val="hu-HU"/>
        </w:rPr>
        <w:t xml:space="preserve">t és </w:t>
      </w:r>
      <w:r w:rsidR="000706EC">
        <w:rPr>
          <w:rFonts w:ascii="Times New Roman" w:hAnsi="Times New Roman" w:cs="Times New Roman"/>
          <w:lang w:val="hu-HU"/>
        </w:rPr>
        <w:t xml:space="preserve">az életmű azt </w:t>
      </w:r>
      <w:r w:rsidR="000706EC">
        <w:rPr>
          <w:rFonts w:ascii="Times New Roman" w:hAnsi="Times New Roman" w:cs="Times New Roman"/>
          <w:lang w:val="hu-HU"/>
        </w:rPr>
        <w:lastRenderedPageBreak/>
        <w:t xml:space="preserve">megelőlegező és folytató darabjait, különös tekintettel a posztumusz megjelent </w:t>
      </w:r>
      <w:r w:rsidR="000706EC" w:rsidRPr="00E765B0">
        <w:rPr>
          <w:rFonts w:ascii="Times New Roman" w:hAnsi="Times New Roman" w:cs="Times New Roman"/>
          <w:i/>
          <w:lang w:val="hu-HU"/>
        </w:rPr>
        <w:t>Buda</w:t>
      </w:r>
      <w:r w:rsidR="000706EC">
        <w:rPr>
          <w:rFonts w:ascii="Times New Roman" w:hAnsi="Times New Roman" w:cs="Times New Roman"/>
          <w:lang w:val="hu-HU"/>
        </w:rPr>
        <w:t xml:space="preserve"> című regényre.</w:t>
      </w:r>
    </w:p>
    <w:p w14:paraId="7837AD44" w14:textId="77777777" w:rsidR="00E765B0" w:rsidRDefault="00E765B0" w:rsidP="005C17FB">
      <w:pPr>
        <w:spacing w:line="360" w:lineRule="auto"/>
        <w:ind w:firstLine="720"/>
        <w:jc w:val="both"/>
        <w:rPr>
          <w:rFonts w:ascii="Times New Roman" w:hAnsi="Times New Roman" w:cs="Times New Roman"/>
          <w:lang w:val="hu-HU"/>
        </w:rPr>
      </w:pPr>
    </w:p>
    <w:p w14:paraId="3E056EFD" w14:textId="3FB8A24F" w:rsidR="000706EC" w:rsidRDefault="000706EC" w:rsidP="000706EC">
      <w:pPr>
        <w:spacing w:line="360" w:lineRule="auto"/>
        <w:jc w:val="both"/>
        <w:rPr>
          <w:rFonts w:ascii="Times New Roman" w:hAnsi="Times New Roman" w:cs="Times New Roman"/>
          <w:b/>
          <w:lang w:val="hu-HU"/>
        </w:rPr>
      </w:pPr>
      <w:r w:rsidRPr="000706EC">
        <w:rPr>
          <w:rFonts w:ascii="Times New Roman" w:hAnsi="Times New Roman" w:cs="Times New Roman"/>
          <w:b/>
          <w:lang w:val="hu-HU"/>
        </w:rPr>
        <w:t>2. A szó poétikája</w:t>
      </w:r>
    </w:p>
    <w:p w14:paraId="183D5EE9" w14:textId="564F9597" w:rsidR="00967C23" w:rsidRDefault="00967C23" w:rsidP="00E765B0">
      <w:pPr>
        <w:spacing w:line="360" w:lineRule="auto"/>
        <w:ind w:firstLine="720"/>
        <w:jc w:val="both"/>
        <w:rPr>
          <w:rFonts w:ascii="Times New Roman" w:hAnsi="Times New Roman" w:cs="Times New Roman"/>
          <w:lang w:val="hu-HU"/>
        </w:rPr>
      </w:pPr>
      <w:r>
        <w:rPr>
          <w:rFonts w:ascii="Times New Roman" w:hAnsi="Times New Roman" w:cs="Times New Roman"/>
          <w:lang w:val="hu-HU"/>
        </w:rPr>
        <w:t>Ah</w:t>
      </w:r>
      <w:r w:rsidR="00E765B0">
        <w:rPr>
          <w:rFonts w:ascii="Times New Roman" w:hAnsi="Times New Roman" w:cs="Times New Roman"/>
          <w:lang w:val="hu-HU"/>
        </w:rPr>
        <w:t xml:space="preserve">ogyan a bevezetőben utaltam rá, Ottlik </w:t>
      </w:r>
      <w:r w:rsidR="00E765B0" w:rsidRPr="00E765B0">
        <w:rPr>
          <w:rFonts w:ascii="Times New Roman" w:hAnsi="Times New Roman" w:cs="Times New Roman"/>
          <w:i/>
          <w:lang w:val="hu-HU"/>
        </w:rPr>
        <w:t>kanonizációja</w:t>
      </w:r>
      <w:r w:rsidR="00E765B0">
        <w:rPr>
          <w:rFonts w:ascii="Times New Roman" w:hAnsi="Times New Roman" w:cs="Times New Roman"/>
          <w:lang w:val="hu-HU"/>
        </w:rPr>
        <w:t xml:space="preserve"> egységes, </w:t>
      </w:r>
      <w:r w:rsidR="00E765B0" w:rsidRPr="00E765B0">
        <w:rPr>
          <w:rFonts w:ascii="Times New Roman" w:hAnsi="Times New Roman" w:cs="Times New Roman"/>
          <w:i/>
          <w:lang w:val="hu-HU"/>
        </w:rPr>
        <w:t>recepciója</w:t>
      </w:r>
      <w:r w:rsidR="00E765B0">
        <w:rPr>
          <w:rFonts w:ascii="Times New Roman" w:hAnsi="Times New Roman" w:cs="Times New Roman"/>
          <w:lang w:val="hu-HU"/>
        </w:rPr>
        <w:t xml:space="preserve"> viszont</w:t>
      </w:r>
      <w:r>
        <w:rPr>
          <w:rFonts w:ascii="Times New Roman" w:hAnsi="Times New Roman" w:cs="Times New Roman"/>
          <w:lang w:val="hu-HU"/>
        </w:rPr>
        <w:t xml:space="preserve"> a mennybeemeléstől a plágium vádjáig a skála szinte összes </w:t>
      </w:r>
      <w:r w:rsidR="00E765B0">
        <w:rPr>
          <w:rFonts w:ascii="Times New Roman" w:hAnsi="Times New Roman" w:cs="Times New Roman"/>
          <w:lang w:val="hu-HU"/>
        </w:rPr>
        <w:t>pontját felvonultatja. A</w:t>
      </w:r>
      <w:r>
        <w:rPr>
          <w:rFonts w:ascii="Times New Roman" w:hAnsi="Times New Roman" w:cs="Times New Roman"/>
          <w:lang w:val="hu-HU"/>
        </w:rPr>
        <w:t xml:space="preserve">zt mindenki elismeri, hogy az </w:t>
      </w:r>
      <w:r w:rsidRPr="00E765B0">
        <w:rPr>
          <w:rFonts w:ascii="Times New Roman" w:hAnsi="Times New Roman" w:cs="Times New Roman"/>
          <w:i/>
          <w:lang w:val="hu-HU"/>
        </w:rPr>
        <w:t>Iskola a határon</w:t>
      </w:r>
      <w:r>
        <w:rPr>
          <w:rFonts w:ascii="Times New Roman" w:hAnsi="Times New Roman" w:cs="Times New Roman"/>
          <w:lang w:val="hu-HU"/>
        </w:rPr>
        <w:t xml:space="preserve"> olyan nyelvi teljesítmény, amelyet nagyon keveseknek si</w:t>
      </w:r>
      <w:r w:rsidR="00E765B0">
        <w:rPr>
          <w:rFonts w:ascii="Times New Roman" w:hAnsi="Times New Roman" w:cs="Times New Roman"/>
          <w:lang w:val="hu-HU"/>
        </w:rPr>
        <w:t>került meghaladni. Híres</w:t>
      </w:r>
      <w:r>
        <w:rPr>
          <w:rFonts w:ascii="Times New Roman" w:hAnsi="Times New Roman" w:cs="Times New Roman"/>
          <w:lang w:val="hu-HU"/>
        </w:rPr>
        <w:t xml:space="preserve"> anekdota, hogy Esterházy Péter Ottlik hetvenedik születésnapjára, 1982 tavaszán egy rajzlapra másolta át az </w:t>
      </w:r>
      <w:r w:rsidRPr="00E765B0">
        <w:rPr>
          <w:rFonts w:ascii="Times New Roman" w:hAnsi="Times New Roman" w:cs="Times New Roman"/>
          <w:i/>
          <w:lang w:val="hu-HU"/>
        </w:rPr>
        <w:t>Iskola a határon</w:t>
      </w:r>
      <w:r>
        <w:rPr>
          <w:rFonts w:ascii="Times New Roman" w:hAnsi="Times New Roman" w:cs="Times New Roman"/>
          <w:lang w:val="hu-HU"/>
        </w:rPr>
        <w:t xml:space="preserve"> teljes szövegét. Ez az állítólag 250 munkaór</w:t>
      </w:r>
      <w:r w:rsidR="00E765B0">
        <w:rPr>
          <w:rFonts w:ascii="Times New Roman" w:hAnsi="Times New Roman" w:cs="Times New Roman"/>
          <w:lang w:val="hu-HU"/>
        </w:rPr>
        <w:t xml:space="preserve">át igénybe vevő művelet </w:t>
      </w:r>
      <w:r>
        <w:rPr>
          <w:rFonts w:ascii="Times New Roman" w:hAnsi="Times New Roman" w:cs="Times New Roman"/>
          <w:lang w:val="hu-HU"/>
        </w:rPr>
        <w:t>nemcsak egy, a mester felé tett kivételesen szép gesztus volt a fiatalabb pályatár</w:t>
      </w:r>
      <w:r w:rsidR="00E765B0">
        <w:rPr>
          <w:rFonts w:ascii="Times New Roman" w:hAnsi="Times New Roman" w:cs="Times New Roman"/>
          <w:lang w:val="hu-HU"/>
        </w:rPr>
        <w:t>s</w:t>
      </w:r>
      <w:r>
        <w:rPr>
          <w:rFonts w:ascii="Times New Roman" w:hAnsi="Times New Roman" w:cs="Times New Roman"/>
          <w:lang w:val="hu-HU"/>
        </w:rPr>
        <w:t>tól, hanem egyúttal arra is felhívta a figyelmet, hogy</w:t>
      </w:r>
      <w:r w:rsidR="00E765B0">
        <w:rPr>
          <w:rFonts w:ascii="Times New Roman" w:hAnsi="Times New Roman" w:cs="Times New Roman"/>
          <w:lang w:val="hu-HU"/>
        </w:rPr>
        <w:t xml:space="preserve"> az </w:t>
      </w:r>
      <w:r w:rsidRPr="00E765B0">
        <w:rPr>
          <w:rFonts w:ascii="Times New Roman" w:hAnsi="Times New Roman" w:cs="Times New Roman"/>
          <w:i/>
          <w:lang w:val="hu-HU"/>
        </w:rPr>
        <w:t>Iskola a határon</w:t>
      </w:r>
      <w:r>
        <w:rPr>
          <w:rFonts w:ascii="Times New Roman" w:hAnsi="Times New Roman" w:cs="Times New Roman"/>
          <w:lang w:val="hu-HU"/>
        </w:rPr>
        <w:t xml:space="preserve"> értelmezésének</w:t>
      </w:r>
      <w:r w:rsidR="00E765B0">
        <w:rPr>
          <w:rFonts w:ascii="Times New Roman" w:hAnsi="Times New Roman" w:cs="Times New Roman"/>
          <w:lang w:val="hu-HU"/>
        </w:rPr>
        <w:t xml:space="preserve"> hány rétege lehet</w:t>
      </w:r>
      <w:r>
        <w:rPr>
          <w:rFonts w:ascii="Times New Roman" w:hAnsi="Times New Roman" w:cs="Times New Roman"/>
          <w:lang w:val="hu-HU"/>
        </w:rPr>
        <w:t xml:space="preserve">, hogy mennyi olvasatot kínál fel, és hogy az Ottlik-életmű egészét tekintve </w:t>
      </w:r>
      <w:r w:rsidR="00E765B0">
        <w:rPr>
          <w:rFonts w:ascii="Times New Roman" w:hAnsi="Times New Roman" w:cs="Times New Roman"/>
          <w:lang w:val="hu-HU"/>
        </w:rPr>
        <w:t xml:space="preserve">mennyire meghatározó </w:t>
      </w:r>
      <w:r>
        <w:rPr>
          <w:rFonts w:ascii="Times New Roman" w:hAnsi="Times New Roman" w:cs="Times New Roman"/>
          <w:lang w:val="hu-HU"/>
        </w:rPr>
        <w:t>a képszerűség és a szövegszerűség egym</w:t>
      </w:r>
      <w:r w:rsidR="00E765B0">
        <w:rPr>
          <w:rFonts w:ascii="Times New Roman" w:hAnsi="Times New Roman" w:cs="Times New Roman"/>
          <w:lang w:val="hu-HU"/>
        </w:rPr>
        <w:t xml:space="preserve">ásba játszása, esetenként </w:t>
      </w:r>
      <w:r>
        <w:rPr>
          <w:rFonts w:ascii="Times New Roman" w:hAnsi="Times New Roman" w:cs="Times New Roman"/>
          <w:lang w:val="hu-HU"/>
        </w:rPr>
        <w:t xml:space="preserve">egymás ellen való kijátszása. </w:t>
      </w:r>
      <w:r w:rsidR="00C01362">
        <w:rPr>
          <w:rFonts w:ascii="Times New Roman" w:hAnsi="Times New Roman" w:cs="Times New Roman"/>
          <w:lang w:val="hu-HU"/>
        </w:rPr>
        <w:t>Nyilvánvaló ugyanis, hogy mikor</w:t>
      </w:r>
      <w:r>
        <w:rPr>
          <w:rFonts w:ascii="Times New Roman" w:hAnsi="Times New Roman" w:cs="Times New Roman"/>
          <w:lang w:val="hu-HU"/>
        </w:rPr>
        <w:t xml:space="preserve"> az egész regény rákerült a rajzlapra, abból már semmi nem látszott, csak</w:t>
      </w:r>
      <w:r w:rsidR="00C01362">
        <w:rPr>
          <w:rFonts w:ascii="Times New Roman" w:hAnsi="Times New Roman" w:cs="Times New Roman"/>
          <w:lang w:val="hu-HU"/>
        </w:rPr>
        <w:t xml:space="preserve"> egy tintával teleírt fekete papír. </w:t>
      </w:r>
      <w:r w:rsidR="00F153A8">
        <w:rPr>
          <w:rFonts w:ascii="Times New Roman" w:hAnsi="Times New Roman" w:cs="Times New Roman"/>
          <w:lang w:val="hu-HU"/>
        </w:rPr>
        <w:t xml:space="preserve">Az alábbiakban a cím és a narratív szerkezet értelmezésével, </w:t>
      </w:r>
      <w:r>
        <w:rPr>
          <w:rFonts w:ascii="Times New Roman" w:hAnsi="Times New Roman" w:cs="Times New Roman"/>
          <w:lang w:val="hu-HU"/>
        </w:rPr>
        <w:t>illetve bizonyos retorikai alakzatok, például az ekp</w:t>
      </w:r>
      <w:r w:rsidR="00AB39A0">
        <w:rPr>
          <w:rFonts w:ascii="Times New Roman" w:hAnsi="Times New Roman" w:cs="Times New Roman"/>
          <w:lang w:val="hu-HU"/>
        </w:rPr>
        <w:t>hraszi</w:t>
      </w:r>
      <w:r w:rsidR="00F153A8">
        <w:rPr>
          <w:rFonts w:ascii="Times New Roman" w:hAnsi="Times New Roman" w:cs="Times New Roman"/>
          <w:lang w:val="hu-HU"/>
        </w:rPr>
        <w:t>sz fogalmá</w:t>
      </w:r>
      <w:r w:rsidR="00AB39A0">
        <w:rPr>
          <w:rFonts w:ascii="Times New Roman" w:hAnsi="Times New Roman" w:cs="Times New Roman"/>
          <w:lang w:val="hu-HU"/>
        </w:rPr>
        <w:t xml:space="preserve">nak bevezetésével szeretném az </w:t>
      </w:r>
      <w:r w:rsidR="00AB39A0" w:rsidRPr="00C01362">
        <w:rPr>
          <w:rFonts w:ascii="Times New Roman" w:hAnsi="Times New Roman" w:cs="Times New Roman"/>
          <w:i/>
          <w:lang w:val="hu-HU"/>
        </w:rPr>
        <w:t>Iskola a határon</w:t>
      </w:r>
      <w:r w:rsidR="00AB39A0">
        <w:rPr>
          <w:rFonts w:ascii="Times New Roman" w:hAnsi="Times New Roman" w:cs="Times New Roman"/>
          <w:lang w:val="hu-HU"/>
        </w:rPr>
        <w:t xml:space="preserve"> és a </w:t>
      </w:r>
      <w:r w:rsidR="00AB39A0" w:rsidRPr="00C01362">
        <w:rPr>
          <w:rFonts w:ascii="Times New Roman" w:hAnsi="Times New Roman" w:cs="Times New Roman"/>
          <w:i/>
          <w:lang w:val="hu-HU"/>
        </w:rPr>
        <w:t>Buda</w:t>
      </w:r>
      <w:r w:rsidR="00AB39A0">
        <w:rPr>
          <w:rFonts w:ascii="Times New Roman" w:hAnsi="Times New Roman" w:cs="Times New Roman"/>
          <w:lang w:val="hu-HU"/>
        </w:rPr>
        <w:t xml:space="preserve"> poétikai jellegzetesség</w:t>
      </w:r>
      <w:r w:rsidR="00C01362">
        <w:rPr>
          <w:rFonts w:ascii="Times New Roman" w:hAnsi="Times New Roman" w:cs="Times New Roman"/>
          <w:lang w:val="hu-HU"/>
        </w:rPr>
        <w:t xml:space="preserve">eit bemutatni, kitérve </w:t>
      </w:r>
      <w:r w:rsidR="00AB39A0">
        <w:rPr>
          <w:rFonts w:ascii="Times New Roman" w:hAnsi="Times New Roman" w:cs="Times New Roman"/>
          <w:lang w:val="hu-HU"/>
        </w:rPr>
        <w:t xml:space="preserve">arra is, miként vált az </w:t>
      </w:r>
      <w:r w:rsidR="00AB39A0" w:rsidRPr="00C01362">
        <w:rPr>
          <w:rFonts w:ascii="Times New Roman" w:hAnsi="Times New Roman" w:cs="Times New Roman"/>
          <w:i/>
          <w:lang w:val="hu-HU"/>
        </w:rPr>
        <w:t>Iskola a határon</w:t>
      </w:r>
      <w:r w:rsidR="00AB39A0">
        <w:rPr>
          <w:rFonts w:ascii="Times New Roman" w:hAnsi="Times New Roman" w:cs="Times New Roman"/>
          <w:lang w:val="hu-HU"/>
        </w:rPr>
        <w:t xml:space="preserve"> egyszerre az alinearitás és a példázatszerűség programszövegévé.</w:t>
      </w:r>
      <w:r w:rsidR="00472AFB">
        <w:rPr>
          <w:rFonts w:ascii="Times New Roman" w:hAnsi="Times New Roman" w:cs="Times New Roman"/>
          <w:lang w:val="hu-HU"/>
        </w:rPr>
        <w:t xml:space="preserve"> </w:t>
      </w:r>
    </w:p>
    <w:p w14:paraId="242776B9" w14:textId="5D381A85" w:rsidR="007A7EDC" w:rsidRDefault="00472AFB" w:rsidP="00A4212B">
      <w:pPr>
        <w:spacing w:line="360" w:lineRule="auto"/>
        <w:ind w:firstLine="720"/>
        <w:jc w:val="both"/>
        <w:rPr>
          <w:rFonts w:ascii="Times New Roman" w:hAnsi="Times New Roman" w:cs="Times New Roman"/>
          <w:lang w:val="hu-HU"/>
        </w:rPr>
      </w:pPr>
      <w:r>
        <w:rPr>
          <w:rFonts w:ascii="Times New Roman" w:hAnsi="Times New Roman" w:cs="Times New Roman"/>
          <w:lang w:val="hu-HU"/>
        </w:rPr>
        <w:t xml:space="preserve">Az </w:t>
      </w:r>
      <w:r w:rsidRPr="00C01362">
        <w:rPr>
          <w:rFonts w:ascii="Times New Roman" w:hAnsi="Times New Roman" w:cs="Times New Roman"/>
          <w:i/>
          <w:lang w:val="hu-HU"/>
        </w:rPr>
        <w:t>Iskola a határon</w:t>
      </w:r>
      <w:r>
        <w:rPr>
          <w:rFonts w:ascii="Times New Roman" w:hAnsi="Times New Roman" w:cs="Times New Roman"/>
          <w:lang w:val="hu-HU"/>
        </w:rPr>
        <w:t xml:space="preserve"> cselekménye 1957-ben indul, egy nyári napon, amikor az elbeszélő, Bébé, vagyis Both Benedek és barátja, Szeredy Dani a Lukács fürdőben idézik fe</w:t>
      </w:r>
      <w:r w:rsidR="00606BEE">
        <w:rPr>
          <w:rFonts w:ascii="Times New Roman" w:hAnsi="Times New Roman" w:cs="Times New Roman"/>
          <w:lang w:val="hu-HU"/>
        </w:rPr>
        <w:t>l elmúlt ifjúságu</w:t>
      </w:r>
      <w:r>
        <w:rPr>
          <w:rFonts w:ascii="Times New Roman" w:hAnsi="Times New Roman" w:cs="Times New Roman"/>
          <w:lang w:val="hu-HU"/>
        </w:rPr>
        <w:t xml:space="preserve">k bizonyos pillanatait. </w:t>
      </w:r>
      <w:r w:rsidR="00996876">
        <w:rPr>
          <w:rFonts w:ascii="Times New Roman" w:hAnsi="Times New Roman" w:cs="Times New Roman"/>
          <w:lang w:val="hu-HU"/>
        </w:rPr>
        <w:t xml:space="preserve">Az emlékezés apropója egy kézirat, amelyet a történet szerint Medve Gábor, fiatalon meghalt barátjuk juttatott el Bébének azért, hogy együtt írják meg iskoláskoruk, felnövésük történetét. </w:t>
      </w:r>
      <w:r w:rsidR="0065587C">
        <w:rPr>
          <w:rFonts w:ascii="Times New Roman" w:hAnsi="Times New Roman" w:cs="Times New Roman"/>
          <w:lang w:val="hu-HU"/>
        </w:rPr>
        <w:t xml:space="preserve">A narratív keret tehát adott, a történet pedig 1923 őszére vezeti vissza az olvasót, amikor a főhősök együtt kezdték meg tanulmányaikat egy határváros katonai alreáliskolájában – hogy a kőszegi Hunyadi Mátyásról van szó, nem nehéz kitalálnia az olvasónak. </w:t>
      </w:r>
      <w:r w:rsidR="00996876">
        <w:rPr>
          <w:rFonts w:ascii="Times New Roman" w:hAnsi="Times New Roman" w:cs="Times New Roman"/>
          <w:lang w:val="hu-HU"/>
        </w:rPr>
        <w:t>Medve naplója és Bébé kiegészítései alakítják</w:t>
      </w:r>
      <w:r w:rsidR="00606BEE">
        <w:rPr>
          <w:rFonts w:ascii="Times New Roman" w:hAnsi="Times New Roman" w:cs="Times New Roman"/>
          <w:lang w:val="hu-HU"/>
        </w:rPr>
        <w:t xml:space="preserve"> ki</w:t>
      </w:r>
      <w:r w:rsidR="00996876">
        <w:rPr>
          <w:rFonts w:ascii="Times New Roman" w:hAnsi="Times New Roman" w:cs="Times New Roman"/>
          <w:lang w:val="hu-HU"/>
        </w:rPr>
        <w:t xml:space="preserve"> tehát az </w:t>
      </w:r>
      <w:r w:rsidR="00996876" w:rsidRPr="00606BEE">
        <w:rPr>
          <w:rFonts w:ascii="Times New Roman" w:hAnsi="Times New Roman" w:cs="Times New Roman"/>
          <w:i/>
          <w:lang w:val="hu-HU"/>
        </w:rPr>
        <w:t>Iskola a határon</w:t>
      </w:r>
      <w:r w:rsidR="00606BEE">
        <w:rPr>
          <w:rFonts w:ascii="Times New Roman" w:hAnsi="Times New Roman" w:cs="Times New Roman"/>
          <w:lang w:val="hu-HU"/>
        </w:rPr>
        <w:t xml:space="preserve"> narratív szerkezetét</w:t>
      </w:r>
      <w:r w:rsidR="00996876">
        <w:rPr>
          <w:rFonts w:ascii="Times New Roman" w:hAnsi="Times New Roman" w:cs="Times New Roman"/>
          <w:lang w:val="hu-HU"/>
        </w:rPr>
        <w:t>, amely így egyszerre olvasható a felnövés, a fejlődés lineáris – Szegedy-</w:t>
      </w:r>
      <w:r w:rsidR="00F153A8">
        <w:rPr>
          <w:rFonts w:ascii="Times New Roman" w:hAnsi="Times New Roman" w:cs="Times New Roman"/>
          <w:lang w:val="hu-HU"/>
        </w:rPr>
        <w:t>Maszák M</w:t>
      </w:r>
      <w:r w:rsidR="00996876">
        <w:rPr>
          <w:rFonts w:ascii="Times New Roman" w:hAnsi="Times New Roman" w:cs="Times New Roman"/>
          <w:lang w:val="hu-HU"/>
        </w:rPr>
        <w:t>i</w:t>
      </w:r>
      <w:r w:rsidR="00F153A8">
        <w:rPr>
          <w:rFonts w:ascii="Times New Roman" w:hAnsi="Times New Roman" w:cs="Times New Roman"/>
          <w:lang w:val="hu-HU"/>
        </w:rPr>
        <w:t>h</w:t>
      </w:r>
      <w:r w:rsidR="00606BEE">
        <w:rPr>
          <w:rFonts w:ascii="Times New Roman" w:hAnsi="Times New Roman" w:cs="Times New Roman"/>
          <w:lang w:val="hu-HU"/>
        </w:rPr>
        <w:t xml:space="preserve">álynál: vonalszerű – történeteként, és </w:t>
      </w:r>
      <w:r w:rsidR="00996876">
        <w:rPr>
          <w:rFonts w:ascii="Times New Roman" w:hAnsi="Times New Roman" w:cs="Times New Roman"/>
          <w:lang w:val="hu-HU"/>
        </w:rPr>
        <w:t xml:space="preserve">hozza létre a hipertextuális, </w:t>
      </w:r>
      <w:r w:rsidR="00606BEE">
        <w:rPr>
          <w:rFonts w:ascii="Times New Roman" w:hAnsi="Times New Roman" w:cs="Times New Roman"/>
          <w:lang w:val="hu-HU"/>
        </w:rPr>
        <w:t>különböző</w:t>
      </w:r>
      <w:r w:rsidR="00996876">
        <w:rPr>
          <w:rFonts w:ascii="Times New Roman" w:hAnsi="Times New Roman" w:cs="Times New Roman"/>
          <w:lang w:val="hu-HU"/>
        </w:rPr>
        <w:t xml:space="preserve"> szöveghagyományokat és olvasásmódokat váltogató értelmezést is, amelyben a napló- és fiktív kézirat részeinek éppen olyan fontos szerepe van, mint a megidézett valós és elképzelt tereknek, szerepeknek, szövegeknek és festményeknek. „A világhoz nem alk</w:t>
      </w:r>
      <w:r w:rsidR="005164F1">
        <w:rPr>
          <w:rFonts w:ascii="Times New Roman" w:hAnsi="Times New Roman" w:cs="Times New Roman"/>
          <w:lang w:val="hu-HU"/>
        </w:rPr>
        <w:t xml:space="preserve">almazkodni kell, hanem csinálni, </w:t>
      </w:r>
      <w:r w:rsidR="005164F1" w:rsidRPr="005164F1">
        <w:rPr>
          <w:rFonts w:ascii="Times New Roman" w:hAnsi="Times New Roman" w:cs="Times New Roman"/>
          <w:lang w:val="hu-HU"/>
        </w:rPr>
        <w:t>nem újrarendezgetni azt, ami már megvan benne, hanem hozzáadni mindig.</w:t>
      </w:r>
      <w:r w:rsidR="00996876">
        <w:rPr>
          <w:rFonts w:ascii="Times New Roman" w:hAnsi="Times New Roman" w:cs="Times New Roman"/>
          <w:lang w:val="hu-HU"/>
        </w:rPr>
        <w:t xml:space="preserve">” – mondja Bébének Medve, a regény valódi főszereplője és elbeszélője, aki éppen azt az erkölcsi tisztaságot, felsőbbséget, apolitikus ideát testesíti meg az irodalmi szöveg fikciós terében, mint amit e regény miatt Ottlik jelent majd a kezdődő posztmodern magyar irodalom képviselő, </w:t>
      </w:r>
      <w:r w:rsidR="00606BEE">
        <w:rPr>
          <w:rFonts w:ascii="Times New Roman" w:hAnsi="Times New Roman" w:cs="Times New Roman"/>
          <w:lang w:val="hu-HU"/>
        </w:rPr>
        <w:t xml:space="preserve">különösen </w:t>
      </w:r>
      <w:r w:rsidR="00996876">
        <w:rPr>
          <w:rFonts w:ascii="Times New Roman" w:hAnsi="Times New Roman" w:cs="Times New Roman"/>
          <w:lang w:val="hu-HU"/>
        </w:rPr>
        <w:t xml:space="preserve">a „Péterek nemzedéke” (Esterházy, Lengyel, Nádas) számára. Az </w:t>
      </w:r>
      <w:r w:rsidR="00996876" w:rsidRPr="00606BEE">
        <w:rPr>
          <w:rFonts w:ascii="Times New Roman" w:hAnsi="Times New Roman" w:cs="Times New Roman"/>
          <w:i/>
          <w:lang w:val="hu-HU"/>
        </w:rPr>
        <w:t>Iskola a határon</w:t>
      </w:r>
      <w:r w:rsidR="00996876">
        <w:rPr>
          <w:rFonts w:ascii="Times New Roman" w:hAnsi="Times New Roman" w:cs="Times New Roman"/>
          <w:lang w:val="hu-HU"/>
        </w:rPr>
        <w:t xml:space="preserve">, sokkal inkább például, mint a nem sokkal korábban megjelenő, és közvetlen előzményének tekinthető </w:t>
      </w:r>
      <w:r w:rsidR="00996876" w:rsidRPr="00606BEE">
        <w:rPr>
          <w:rFonts w:ascii="Times New Roman" w:hAnsi="Times New Roman" w:cs="Times New Roman"/>
          <w:i/>
          <w:lang w:val="hu-HU"/>
        </w:rPr>
        <w:t>Hajnali háztetők</w:t>
      </w:r>
      <w:r w:rsidR="00996876">
        <w:rPr>
          <w:rFonts w:ascii="Times New Roman" w:hAnsi="Times New Roman" w:cs="Times New Roman"/>
          <w:lang w:val="hu-HU"/>
        </w:rPr>
        <w:t>, a lineáris olvasásmód felszámolásával nemcsak a posztmodern nyelvfelfogásba vezet át, hanem felhívja a figyelmet az emlékezés természetére, vagyis, ha úgy tetszi</w:t>
      </w:r>
      <w:r w:rsidR="00606BEE">
        <w:rPr>
          <w:rFonts w:ascii="Times New Roman" w:hAnsi="Times New Roman" w:cs="Times New Roman"/>
          <w:lang w:val="hu-HU"/>
        </w:rPr>
        <w:t>k</w:t>
      </w:r>
      <w:r w:rsidR="00996876">
        <w:rPr>
          <w:rFonts w:ascii="Times New Roman" w:hAnsi="Times New Roman" w:cs="Times New Roman"/>
          <w:lang w:val="hu-HU"/>
        </w:rPr>
        <w:t xml:space="preserve">, az emlékezet kiszámíthatatlanságának és fiktív jellegének irodalomtörténeti modelljét hozza létre. </w:t>
      </w:r>
      <w:r w:rsidR="00F153A8">
        <w:rPr>
          <w:rFonts w:ascii="Times New Roman" w:hAnsi="Times New Roman" w:cs="Times New Roman"/>
          <w:lang w:val="hu-HU"/>
        </w:rPr>
        <w:t xml:space="preserve">A közvetlen folytatásnak tekinthető, Ottlik halála után, Lengyel Péter szerkesztésében 1993-ban megjelent </w:t>
      </w:r>
      <w:r w:rsidR="00F153A8" w:rsidRPr="00606BEE">
        <w:rPr>
          <w:rFonts w:ascii="Times New Roman" w:hAnsi="Times New Roman" w:cs="Times New Roman"/>
          <w:i/>
          <w:lang w:val="hu-HU"/>
        </w:rPr>
        <w:t>Buda</w:t>
      </w:r>
      <w:r w:rsidR="00F153A8">
        <w:rPr>
          <w:rFonts w:ascii="Times New Roman" w:hAnsi="Times New Roman" w:cs="Times New Roman"/>
          <w:lang w:val="hu-HU"/>
        </w:rPr>
        <w:t xml:space="preserve"> már sokkal inkább használja az emlékezet ezen elgondolását. A </w:t>
      </w:r>
      <w:r w:rsidR="00F153A8" w:rsidRPr="00606BEE">
        <w:rPr>
          <w:rFonts w:ascii="Times New Roman" w:hAnsi="Times New Roman" w:cs="Times New Roman"/>
          <w:i/>
          <w:lang w:val="hu-HU"/>
        </w:rPr>
        <w:t>Buda</w:t>
      </w:r>
      <w:r w:rsidR="00F153A8">
        <w:rPr>
          <w:rFonts w:ascii="Times New Roman" w:hAnsi="Times New Roman" w:cs="Times New Roman"/>
          <w:lang w:val="hu-HU"/>
        </w:rPr>
        <w:t xml:space="preserve"> szintén talált szövegekkel dolgozik, az idős Bébé rövid fejezeteken keresztül idézi fel immáron nem a kőszegi, hanem a köznyelvben csak Ludovikaként ismert budai katonai iskola mindennapjait. A </w:t>
      </w:r>
      <w:r w:rsidR="00F153A8" w:rsidRPr="00606BEE">
        <w:rPr>
          <w:rFonts w:ascii="Times New Roman" w:hAnsi="Times New Roman" w:cs="Times New Roman"/>
          <w:i/>
          <w:lang w:val="hu-HU"/>
        </w:rPr>
        <w:t>Budá</w:t>
      </w:r>
      <w:r w:rsidR="00F153A8">
        <w:rPr>
          <w:rFonts w:ascii="Times New Roman" w:hAnsi="Times New Roman" w:cs="Times New Roman"/>
          <w:lang w:val="hu-HU"/>
        </w:rPr>
        <w:t xml:space="preserve">ban az emlékezet annál is hangsúlyosabb, hiszen maga a cím, a címmé tett hely is a nosztalgia és az emlékezet metaforája lesz. „Visszakerültél hát Budára, </w:t>
      </w:r>
      <w:r w:rsidR="00606BEE">
        <w:rPr>
          <w:rFonts w:ascii="Times New Roman" w:hAnsi="Times New Roman" w:cs="Times New Roman"/>
          <w:lang w:val="hu-HU"/>
        </w:rPr>
        <w:t>a</w:t>
      </w:r>
      <w:r w:rsidR="00F153A8">
        <w:rPr>
          <w:rFonts w:ascii="Times New Roman" w:hAnsi="Times New Roman" w:cs="Times New Roman"/>
          <w:lang w:val="hu-HU"/>
        </w:rPr>
        <w:t>hol születtél.”</w:t>
      </w:r>
      <w:r w:rsidR="00184E2E">
        <w:rPr>
          <w:rStyle w:val="Lbjegyzet-hivatkozs"/>
          <w:rFonts w:ascii="Times New Roman" w:hAnsi="Times New Roman" w:cs="Times New Roman"/>
          <w:lang w:val="hu-HU"/>
        </w:rPr>
        <w:footnoteReference w:id="5"/>
      </w:r>
      <w:r w:rsidR="00F153A8">
        <w:rPr>
          <w:rFonts w:ascii="Times New Roman" w:hAnsi="Times New Roman" w:cs="Times New Roman"/>
          <w:lang w:val="hu-HU"/>
        </w:rPr>
        <w:t xml:space="preserve"> – hangz</w:t>
      </w:r>
      <w:r w:rsidR="00606BEE">
        <w:rPr>
          <w:rFonts w:ascii="Times New Roman" w:hAnsi="Times New Roman" w:cs="Times New Roman"/>
          <w:lang w:val="hu-HU"/>
        </w:rPr>
        <w:t>ik a regény kezdőmondata, és jön</w:t>
      </w:r>
      <w:r w:rsidR="00F153A8">
        <w:rPr>
          <w:rFonts w:ascii="Times New Roman" w:hAnsi="Times New Roman" w:cs="Times New Roman"/>
          <w:lang w:val="hu-HU"/>
        </w:rPr>
        <w:t xml:space="preserve"> vissza szinte minden fejezetben valamilyen formában, hogy megmutassa, az emlékezet tere olykor nagyon is való</w:t>
      </w:r>
      <w:r w:rsidR="00606BEE">
        <w:rPr>
          <w:rFonts w:ascii="Times New Roman" w:hAnsi="Times New Roman" w:cs="Times New Roman"/>
          <w:lang w:val="hu-HU"/>
        </w:rPr>
        <w:t>s tereket lényegít át. Ami Marc</w:t>
      </w:r>
      <w:r w:rsidR="00F153A8">
        <w:rPr>
          <w:rFonts w:ascii="Times New Roman" w:hAnsi="Times New Roman" w:cs="Times New Roman"/>
          <w:lang w:val="hu-HU"/>
        </w:rPr>
        <w:t>e</w:t>
      </w:r>
      <w:r w:rsidR="00606BEE">
        <w:rPr>
          <w:rFonts w:ascii="Times New Roman" w:hAnsi="Times New Roman" w:cs="Times New Roman"/>
          <w:lang w:val="hu-HU"/>
        </w:rPr>
        <w:t>l</w:t>
      </w:r>
      <w:r w:rsidR="00F153A8">
        <w:rPr>
          <w:rFonts w:ascii="Times New Roman" w:hAnsi="Times New Roman" w:cs="Times New Roman"/>
          <w:lang w:val="hu-HU"/>
        </w:rPr>
        <w:t xml:space="preserve"> Proust regényfolyamában, </w:t>
      </w:r>
      <w:r w:rsidR="00F153A8" w:rsidRPr="00606BEE">
        <w:rPr>
          <w:rFonts w:ascii="Times New Roman" w:hAnsi="Times New Roman" w:cs="Times New Roman"/>
          <w:i/>
          <w:lang w:val="hu-HU"/>
        </w:rPr>
        <w:t>Az eltűnt idő nyomában</w:t>
      </w:r>
      <w:r w:rsidR="00F153A8">
        <w:rPr>
          <w:rFonts w:ascii="Times New Roman" w:hAnsi="Times New Roman" w:cs="Times New Roman"/>
          <w:lang w:val="hu-HU"/>
        </w:rPr>
        <w:t xml:space="preserve"> Balbec, az Ott</w:t>
      </w:r>
      <w:r w:rsidR="00606BEE">
        <w:rPr>
          <w:rFonts w:ascii="Times New Roman" w:hAnsi="Times New Roman" w:cs="Times New Roman"/>
          <w:lang w:val="hu-HU"/>
        </w:rPr>
        <w:t>l</w:t>
      </w:r>
      <w:r w:rsidR="00F153A8">
        <w:rPr>
          <w:rFonts w:ascii="Times New Roman" w:hAnsi="Times New Roman" w:cs="Times New Roman"/>
          <w:lang w:val="hu-HU"/>
        </w:rPr>
        <w:t>iknál Buda: az ártatlanság, majd az ártatlanság elvesztésének helyszíne, a tér, amely az emlékezet és a nosztalgia megjelenítésére a leginkább alkalmas lesz, és ezen a nosztalgián keresztül az elbeszélt énnek egy</w:t>
      </w:r>
      <w:r w:rsidR="00606BEE">
        <w:rPr>
          <w:rFonts w:ascii="Times New Roman" w:hAnsi="Times New Roman" w:cs="Times New Roman"/>
          <w:lang w:val="hu-HU"/>
        </w:rPr>
        <w:t xml:space="preserve"> szubjektív,</w:t>
      </w:r>
      <w:r w:rsidR="00F153A8">
        <w:rPr>
          <w:rFonts w:ascii="Times New Roman" w:hAnsi="Times New Roman" w:cs="Times New Roman"/>
          <w:lang w:val="hu-HU"/>
        </w:rPr>
        <w:t xml:space="preserve"> folyamatosan a saját emlékezésének alanyaként létrejövő változatát hozza létre. </w:t>
      </w:r>
      <w:r w:rsidR="00184E2E">
        <w:rPr>
          <w:rFonts w:ascii="Times New Roman" w:hAnsi="Times New Roman" w:cs="Times New Roman"/>
          <w:lang w:val="hu-HU"/>
        </w:rPr>
        <w:t>„(Hát ha ettől boldog várakozás önt el, akkor az megint Buda. Még megvan Buda. Londonban még megvan.)”</w:t>
      </w:r>
      <w:r w:rsidR="00184E2E">
        <w:rPr>
          <w:rStyle w:val="Lbjegyzet-hivatkozs"/>
          <w:rFonts w:ascii="Times New Roman" w:hAnsi="Times New Roman" w:cs="Times New Roman"/>
          <w:lang w:val="hu-HU"/>
        </w:rPr>
        <w:footnoteReference w:id="6"/>
      </w:r>
      <w:r w:rsidR="00A4212B" w:rsidRPr="00A4212B">
        <w:rPr>
          <w:rFonts w:ascii="Times New Roman" w:hAnsi="Times New Roman" w:cs="Times New Roman"/>
          <w:lang w:val="hu-HU"/>
        </w:rPr>
        <w:t xml:space="preserve">       </w:t>
      </w:r>
    </w:p>
    <w:p w14:paraId="0284611A" w14:textId="0946371F" w:rsidR="009A47D8" w:rsidRDefault="00A4212B" w:rsidP="00A4212B">
      <w:pPr>
        <w:spacing w:line="360" w:lineRule="auto"/>
        <w:ind w:firstLine="720"/>
        <w:jc w:val="both"/>
        <w:rPr>
          <w:rFonts w:ascii="Times New Roman" w:hAnsi="Times New Roman" w:cs="Times New Roman"/>
          <w:lang w:val="hu-HU"/>
        </w:rPr>
      </w:pPr>
      <w:r w:rsidRPr="00A4212B">
        <w:rPr>
          <w:rFonts w:ascii="Times New Roman" w:hAnsi="Times New Roman" w:cs="Times New Roman"/>
          <w:lang w:val="hu-HU"/>
        </w:rPr>
        <w:t>Szimonidész a Kr. e. 4. században fejleszti ki a mnemotechnikát, vagyis az emlékezet művészetét. A nyugati kultúrában folyamatosan jelen van a múlt uralhatóságának vágya, a múlt elemeinek rögzítése egy mindenkori jövőnek, ahogyan a mindenkori jelenben látjuk. A mnemotechnika volt az első, amely nem kronologikus, de térbeli alapon rögzítette az emlékeket, voltaképpen ezt tekinthetjük az archívumok kínzó vágyának első megnyilvánulásaként. Az írás megfelelőnek, legalábbis elégségesnek mutatkozott ahhoz, hogy rendszerezze a mindenkori jelen múltként értelmezhető történéseit, így megjelent a történetírás mint műfaj, amely a kollektív emlékezet egyik fenntartója is lett egyben. Egyre bizonyosabbá válik, hogy a történelem előrehaladtával a fikció és a valóság, a mítosz és a racionalitás közötti határvonal mind vékonyabbá válik. Jan Assman szerint</w:t>
      </w:r>
      <w:r w:rsidR="007A7EDC">
        <w:rPr>
          <w:rStyle w:val="Lbjegyzet-hivatkozs"/>
          <w:rFonts w:ascii="Times New Roman" w:hAnsi="Times New Roman" w:cs="Times New Roman"/>
          <w:lang w:val="hu-HU"/>
        </w:rPr>
        <w:footnoteReference w:id="7"/>
      </w:r>
      <w:r w:rsidRPr="00A4212B">
        <w:rPr>
          <w:rFonts w:ascii="Times New Roman" w:hAnsi="Times New Roman" w:cs="Times New Roman"/>
          <w:lang w:val="hu-HU"/>
        </w:rPr>
        <w:t xml:space="preserve"> az emlékezetnek több típusa létezik, létezik mimetikus, kommunikatív, kulturális és tárgyi emlékezet is. A kommunikatív emlékezeten belül található kollektív emlékezet / tudat definiálásakor Maurice Halbwachs francia szociológus azon tézisét veszi alapul, miszerint az emlékezet mindig társadalmilag meghatározott folyamat, mert mindig egy közösség belül megy végbe, kommunikációban marad fenn, és nem az egyéni tudatban. Eszerint az emlékezés pusztán annyiban egyéni, amennyiben az egyén az alanya, a kollektivitás azonban mindig szerves velejárója, legfeljebb az elemek összekapcsolódásának variációi permutálódhatnak. Halbwachs leghíresebb munkájában</w:t>
      </w:r>
      <w:r w:rsidRPr="00A4212B">
        <w:rPr>
          <w:rFonts w:ascii="Times New Roman" w:hAnsi="Times New Roman" w:cs="Times New Roman"/>
          <w:vertAlign w:val="superscript"/>
          <w:lang w:val="hu-HU"/>
        </w:rPr>
        <w:footnoteReference w:id="8"/>
      </w:r>
      <w:r w:rsidRPr="00A4212B">
        <w:rPr>
          <w:rFonts w:ascii="Times New Roman" w:hAnsi="Times New Roman" w:cs="Times New Roman"/>
          <w:lang w:val="hu-HU"/>
        </w:rPr>
        <w:t xml:space="preserve"> a kollektív emlékezetnek különféle társadalmi kereteiről beszél, amelyeken belül az emlékezés folyamata lezajlik. Társadalmi keret a család, a vallás, és a tágabban értelmezett társadalom is, ez utóbbiban különös szerepet játszik a különböző társadalmi osztályok különálló kollektív emlékezete. Wolfgang Ernst</w:t>
      </w:r>
      <w:r w:rsidR="00123C7F">
        <w:rPr>
          <w:rFonts w:ascii="Times New Roman" w:hAnsi="Times New Roman" w:cs="Times New Roman"/>
          <w:lang w:val="hu-HU"/>
        </w:rPr>
        <w:t xml:space="preserve"> német médiakutató</w:t>
      </w:r>
      <w:r w:rsidRPr="00A4212B">
        <w:rPr>
          <w:rFonts w:ascii="Times New Roman" w:hAnsi="Times New Roman" w:cs="Times New Roman"/>
          <w:lang w:val="hu-HU"/>
        </w:rPr>
        <w:t xml:space="preserve"> ezt úgy próbálja megcáfolni</w:t>
      </w:r>
      <w:r>
        <w:rPr>
          <w:rFonts w:ascii="Times New Roman" w:hAnsi="Times New Roman" w:cs="Times New Roman"/>
          <w:lang w:val="hu-HU"/>
        </w:rPr>
        <w:t xml:space="preserve"> </w:t>
      </w:r>
      <w:r w:rsidRPr="007A7EDC">
        <w:rPr>
          <w:rFonts w:ascii="Times New Roman" w:hAnsi="Times New Roman" w:cs="Times New Roman"/>
          <w:i/>
          <w:lang w:val="hu-HU"/>
        </w:rPr>
        <w:t>Archívumok morajlása</w:t>
      </w:r>
      <w:r>
        <w:rPr>
          <w:rFonts w:ascii="Times New Roman" w:hAnsi="Times New Roman" w:cs="Times New Roman"/>
          <w:lang w:val="hu-HU"/>
        </w:rPr>
        <w:t xml:space="preserve"> című írásában</w:t>
      </w:r>
      <w:r w:rsidRPr="00A4212B">
        <w:rPr>
          <w:rFonts w:ascii="Times New Roman" w:hAnsi="Times New Roman" w:cs="Times New Roman"/>
          <w:lang w:val="hu-HU"/>
        </w:rPr>
        <w:t>, hogy többé nem a kollektív emlékezet az, amit archívumnak tekinthetünk, hanem annak leltározás</w:t>
      </w:r>
      <w:r>
        <w:rPr>
          <w:rFonts w:ascii="Times New Roman" w:hAnsi="Times New Roman" w:cs="Times New Roman"/>
          <w:lang w:val="hu-HU"/>
        </w:rPr>
        <w:t xml:space="preserve">a. Ernst szerint a nagy </w:t>
      </w:r>
      <w:r w:rsidRPr="00A4212B">
        <w:rPr>
          <w:rFonts w:ascii="Times New Roman" w:hAnsi="Times New Roman" w:cs="Times New Roman"/>
          <w:lang w:val="hu-HU"/>
        </w:rPr>
        <w:t>narratívák ideje lejárt, mert a kulturális emlékezet hordozói közti totális kapcsolat helyett csak a múlt memorizálási technikái maradnak.</w:t>
      </w:r>
      <w:r w:rsidR="007A7EDC">
        <w:rPr>
          <w:rStyle w:val="Lbjegyzet-hivatkozs"/>
          <w:rFonts w:ascii="Times New Roman" w:hAnsi="Times New Roman" w:cs="Times New Roman"/>
          <w:lang w:val="hu-HU"/>
        </w:rPr>
        <w:footnoteReference w:id="9"/>
      </w:r>
      <w:r w:rsidRPr="00A4212B">
        <w:rPr>
          <w:rFonts w:ascii="Times New Roman" w:hAnsi="Times New Roman" w:cs="Times New Roman"/>
          <w:lang w:val="hu-HU"/>
        </w:rPr>
        <w:t xml:space="preserve"> Ernsttel egyetértésben könnyen belátható az a tétel, miszerint az emlékezet mindig re-konstruál, vagyis nem tud valamit teljes létében visszaadni, legföljebb támpontokat nyújt az értelmezésben. Az archívum nem emlékezés, hanem modell, csontváz csupán, amelyre könnyen történetiség vagyis fikció építhető föl.</w:t>
      </w:r>
      <w:r>
        <w:rPr>
          <w:rFonts w:ascii="Times New Roman" w:hAnsi="Times New Roman" w:cs="Times New Roman"/>
          <w:lang w:val="hu-HU"/>
        </w:rPr>
        <w:t xml:space="preserve"> Mindez jól összeolvasható az </w:t>
      </w:r>
      <w:r w:rsidRPr="00123C7F">
        <w:rPr>
          <w:rFonts w:ascii="Times New Roman" w:hAnsi="Times New Roman" w:cs="Times New Roman"/>
          <w:i/>
          <w:lang w:val="hu-HU"/>
        </w:rPr>
        <w:t>Iskola</w:t>
      </w:r>
      <w:r>
        <w:rPr>
          <w:rFonts w:ascii="Times New Roman" w:hAnsi="Times New Roman" w:cs="Times New Roman"/>
          <w:lang w:val="hu-HU"/>
        </w:rPr>
        <w:t xml:space="preserve"> azon sajátosságával, hogy miközben a szöveg maga létrehoz egy történetet, sőt, egyfajta történetiséget is, ezt nem lineárisan, hanem éppen kis narratívákban, koncentrikus szerkezetben teszi, felszámolva a linearitás hagyományos kereteit.</w:t>
      </w:r>
    </w:p>
    <w:p w14:paraId="2DFBC98B" w14:textId="121402E2" w:rsidR="00CB0B70" w:rsidRDefault="00996876" w:rsidP="00CB0B70">
      <w:pPr>
        <w:spacing w:line="360" w:lineRule="auto"/>
        <w:ind w:firstLine="720"/>
        <w:jc w:val="both"/>
        <w:rPr>
          <w:rFonts w:ascii="Times New Roman" w:hAnsi="Times New Roman" w:cs="Times New Roman"/>
          <w:lang w:val="hu-HU"/>
        </w:rPr>
      </w:pPr>
      <w:r>
        <w:rPr>
          <w:rFonts w:ascii="Times New Roman" w:hAnsi="Times New Roman" w:cs="Times New Roman"/>
          <w:lang w:val="hu-HU"/>
        </w:rPr>
        <w:t xml:space="preserve">Első ránézésre az </w:t>
      </w:r>
      <w:r w:rsidRPr="007A7EDC">
        <w:rPr>
          <w:rFonts w:ascii="Times New Roman" w:hAnsi="Times New Roman" w:cs="Times New Roman"/>
          <w:i/>
          <w:lang w:val="hu-HU"/>
        </w:rPr>
        <w:t>Iskola a határon</w:t>
      </w:r>
      <w:r>
        <w:rPr>
          <w:rFonts w:ascii="Times New Roman" w:hAnsi="Times New Roman" w:cs="Times New Roman"/>
          <w:lang w:val="hu-HU"/>
        </w:rPr>
        <w:t xml:space="preserve"> nagyregény, elmondható és rekonstruálható történettel, valójában azonban rengeteg metaszintet rejt magában, amelyek az újraolvasáson és az újraértelmezésen keresztül fedik fel magukat, és a „talált kézirat” narratív fogásán keresztül tematizálják az egyén és a szabadság, a szabadság és a bezártság, a múlt és a jelen, az emlékezet és a felejtés feszültségét. Többen érvelnek amellett – például Fűzfa Balázs és Hornyik Miklós – hogy az </w:t>
      </w:r>
      <w:r w:rsidRPr="007A05CD">
        <w:rPr>
          <w:rFonts w:ascii="Times New Roman" w:hAnsi="Times New Roman" w:cs="Times New Roman"/>
          <w:i/>
          <w:lang w:val="hu-HU"/>
        </w:rPr>
        <w:t>Iskola a határon</w:t>
      </w:r>
      <w:r>
        <w:rPr>
          <w:rFonts w:ascii="Times New Roman" w:hAnsi="Times New Roman" w:cs="Times New Roman"/>
          <w:lang w:val="hu-HU"/>
        </w:rPr>
        <w:t xml:space="preserve"> egy hipertextuális regény, amelynek minden szövegbeli szintje a metaforizáció és a metonimizáció újabb rétegeit tárja fel. Már a cím is ezt sugallja, hiszen a megidézett határ egyszerre utal </w:t>
      </w:r>
      <w:r w:rsidR="00197844">
        <w:rPr>
          <w:rFonts w:ascii="Times New Roman" w:hAnsi="Times New Roman" w:cs="Times New Roman"/>
          <w:lang w:val="hu-HU"/>
        </w:rPr>
        <w:t xml:space="preserve">az iskola valós topológiai elhelyezkedésére, a határon való létezésnek azonban egyéb aspektusait is előhívja. A határ történeti </w:t>
      </w:r>
      <w:r w:rsidR="0065587C">
        <w:rPr>
          <w:rFonts w:ascii="Times New Roman" w:hAnsi="Times New Roman" w:cs="Times New Roman"/>
          <w:lang w:val="hu-HU"/>
        </w:rPr>
        <w:t>értelemben</w:t>
      </w:r>
      <w:r w:rsidR="00197844">
        <w:rPr>
          <w:rFonts w:ascii="Times New Roman" w:hAnsi="Times New Roman" w:cs="Times New Roman"/>
          <w:lang w:val="hu-HU"/>
        </w:rPr>
        <w:t xml:space="preserve"> itt már a Trianon utáni országhatárt jelenti, amely – mármint a békeszerződés – nagy hatással volt nemcsak a korszakra, hanem konkrétan arra a társadalmi osztályra, amelyet a regény megidéz. A határon lévő katonaiskolába ugyanis leginkább jómódú, felső-középosztálybeli fiúk jártak, nem egyszer olyanok, akiknek a felmenőik között számos katona volt. Ez a bizonyos keresztény, úri középosztály lesz az, amely egy rövid ideig még jelentős társadalmi b</w:t>
      </w:r>
      <w:r w:rsidR="007A05CD">
        <w:rPr>
          <w:rFonts w:ascii="Times New Roman" w:hAnsi="Times New Roman" w:cs="Times New Roman"/>
          <w:lang w:val="hu-HU"/>
        </w:rPr>
        <w:t xml:space="preserve">efolyással bír, hogy aztán </w:t>
      </w:r>
      <w:r w:rsidR="00197844">
        <w:rPr>
          <w:rFonts w:ascii="Times New Roman" w:hAnsi="Times New Roman" w:cs="Times New Roman"/>
          <w:lang w:val="hu-HU"/>
        </w:rPr>
        <w:t xml:space="preserve">a II. világháború után rangostul, tisztiszolgástul, iskolástul eltűnjön örökre. </w:t>
      </w:r>
      <w:r w:rsidR="0065587C">
        <w:rPr>
          <w:rFonts w:ascii="Times New Roman" w:hAnsi="Times New Roman" w:cs="Times New Roman"/>
          <w:lang w:val="hu-HU"/>
        </w:rPr>
        <w:t xml:space="preserve">Emiatt is kiemelt jelentőséggel bír a regény narratív kerete – az 1957-es felvezetőből az olvasó nemcsak Medve Gábor korai haláláról értesül, hanem arról is, hogyan tűntek el az egykori osztálytársak, akik közül egyedül a regény főszereplői – Medve, Bébé és Szeredy – választották a „civil” pályát. </w:t>
      </w:r>
      <w:r w:rsidR="00197844">
        <w:rPr>
          <w:rFonts w:ascii="Times New Roman" w:hAnsi="Times New Roman" w:cs="Times New Roman"/>
          <w:lang w:val="hu-HU"/>
        </w:rPr>
        <w:t>Ez az Ottlik-életmű és az Ottlik-életrajz szempontjából sem elhanyagolható, a civilség nemcsak a regények világában, hanem történeti értelemben is mindazzal a fegyelemmel és elnyomással kerül szembe, amit a katonai</w:t>
      </w:r>
      <w:r w:rsidR="007A05CD">
        <w:rPr>
          <w:rFonts w:ascii="Times New Roman" w:hAnsi="Times New Roman" w:cs="Times New Roman"/>
          <w:lang w:val="hu-HU"/>
        </w:rPr>
        <w:t xml:space="preserve"> iskola teremtette</w:t>
      </w:r>
      <w:r w:rsidR="00197844">
        <w:rPr>
          <w:rFonts w:ascii="Times New Roman" w:hAnsi="Times New Roman" w:cs="Times New Roman"/>
          <w:lang w:val="hu-HU"/>
        </w:rPr>
        <w:t xml:space="preserve"> világ, a katonai nyelvhasználat és a katonai szleng jelentett. </w:t>
      </w:r>
    </w:p>
    <w:p w14:paraId="78FD4DA7" w14:textId="5A643732" w:rsidR="00CB0B70" w:rsidRDefault="00197844" w:rsidP="00CB0B70">
      <w:pPr>
        <w:spacing w:line="360" w:lineRule="auto"/>
        <w:ind w:firstLine="720"/>
        <w:jc w:val="both"/>
        <w:rPr>
          <w:rFonts w:ascii="Times New Roman" w:hAnsi="Times New Roman" w:cs="Times New Roman"/>
          <w:lang w:val="hu-HU"/>
        </w:rPr>
      </w:pPr>
      <w:r>
        <w:rPr>
          <w:rFonts w:ascii="Times New Roman" w:hAnsi="Times New Roman" w:cs="Times New Roman"/>
          <w:lang w:val="hu-HU"/>
        </w:rPr>
        <w:t xml:space="preserve">Szegedy-Maszák </w:t>
      </w:r>
      <w:r w:rsidR="00C6505D">
        <w:rPr>
          <w:rFonts w:ascii="Times New Roman" w:hAnsi="Times New Roman" w:cs="Times New Roman"/>
          <w:lang w:val="hu-HU"/>
        </w:rPr>
        <w:t>Mihály monográfiájában „kiváló</w:t>
      </w:r>
      <w:r>
        <w:rPr>
          <w:rFonts w:ascii="Times New Roman" w:hAnsi="Times New Roman" w:cs="Times New Roman"/>
          <w:lang w:val="hu-HU"/>
        </w:rPr>
        <w:t xml:space="preserve"> nyelvérzékű és</w:t>
      </w:r>
      <w:r w:rsidR="00C6505D">
        <w:rPr>
          <w:rFonts w:ascii="Times New Roman" w:hAnsi="Times New Roman" w:cs="Times New Roman"/>
          <w:lang w:val="hu-HU"/>
        </w:rPr>
        <w:t xml:space="preserve"> választékos</w:t>
      </w:r>
      <w:r>
        <w:rPr>
          <w:rFonts w:ascii="Times New Roman" w:hAnsi="Times New Roman" w:cs="Times New Roman"/>
          <w:lang w:val="hu-HU"/>
        </w:rPr>
        <w:t xml:space="preserve"> ízlésű</w:t>
      </w:r>
      <w:r w:rsidR="00C6505D">
        <w:rPr>
          <w:rFonts w:ascii="Times New Roman" w:hAnsi="Times New Roman" w:cs="Times New Roman"/>
          <w:lang w:val="hu-HU"/>
        </w:rPr>
        <w:t>”</w:t>
      </w:r>
      <w:r w:rsidR="00C6505D">
        <w:rPr>
          <w:rStyle w:val="Lbjegyzet-hivatkozs"/>
          <w:rFonts w:ascii="Times New Roman" w:hAnsi="Times New Roman" w:cs="Times New Roman"/>
          <w:lang w:val="hu-HU"/>
        </w:rPr>
        <w:footnoteReference w:id="10"/>
      </w:r>
      <w:r>
        <w:rPr>
          <w:rFonts w:ascii="Times New Roman" w:hAnsi="Times New Roman" w:cs="Times New Roman"/>
          <w:lang w:val="hu-HU"/>
        </w:rPr>
        <w:t xml:space="preserve"> írónak nevezi Ottlikot, s valóban</w:t>
      </w:r>
      <w:r w:rsidR="00346663">
        <w:rPr>
          <w:rFonts w:ascii="Times New Roman" w:hAnsi="Times New Roman" w:cs="Times New Roman"/>
          <w:lang w:val="hu-HU"/>
        </w:rPr>
        <w:t>: a regényekben megjelenő nyelv</w:t>
      </w:r>
      <w:r>
        <w:rPr>
          <w:rFonts w:ascii="Times New Roman" w:hAnsi="Times New Roman" w:cs="Times New Roman"/>
          <w:lang w:val="hu-HU"/>
        </w:rPr>
        <w:t xml:space="preserve">szemlélet nemcsak meghaladja, hanem tovább is írja </w:t>
      </w:r>
      <w:r w:rsidR="00346663">
        <w:rPr>
          <w:rFonts w:ascii="Times New Roman" w:hAnsi="Times New Roman" w:cs="Times New Roman"/>
          <w:lang w:val="hu-HU"/>
        </w:rPr>
        <w:t>a saját korában jellemzőt</w:t>
      </w:r>
      <w:r>
        <w:rPr>
          <w:rFonts w:ascii="Times New Roman" w:hAnsi="Times New Roman" w:cs="Times New Roman"/>
          <w:lang w:val="hu-HU"/>
        </w:rPr>
        <w:t>. A nyelv Ottliknál nemcsak a világ határait jelenti (ahogyan aztán majd a kései Wittgensteint magyarul is popularizáló Esterházy Péternél), hanem valami olyasmit, amit felül lehet írni, ami nem mindig elégséges annak kifejezésére, ami jelen való, ami létezik, ami látható</w:t>
      </w:r>
      <w:r w:rsidR="000D293B">
        <w:rPr>
          <w:rFonts w:ascii="Times New Roman" w:hAnsi="Times New Roman" w:cs="Times New Roman"/>
          <w:lang w:val="hu-HU"/>
        </w:rPr>
        <w:t>,</w:t>
      </w:r>
      <w:r>
        <w:rPr>
          <w:rFonts w:ascii="Times New Roman" w:hAnsi="Times New Roman" w:cs="Times New Roman"/>
          <w:lang w:val="hu-HU"/>
        </w:rPr>
        <w:t xml:space="preserve"> és ami érzékelhető. </w:t>
      </w:r>
      <w:r w:rsidR="0065587C">
        <w:rPr>
          <w:rFonts w:ascii="Times New Roman" w:hAnsi="Times New Roman" w:cs="Times New Roman"/>
          <w:lang w:val="hu-HU"/>
        </w:rPr>
        <w:t xml:space="preserve">Az </w:t>
      </w:r>
      <w:r w:rsidR="0065587C" w:rsidRPr="000D293B">
        <w:rPr>
          <w:rFonts w:ascii="Times New Roman" w:hAnsi="Times New Roman" w:cs="Times New Roman"/>
          <w:i/>
          <w:lang w:val="hu-HU"/>
        </w:rPr>
        <w:t>Iskola a határon</w:t>
      </w:r>
      <w:r w:rsidR="0065587C">
        <w:rPr>
          <w:rFonts w:ascii="Times New Roman" w:hAnsi="Times New Roman" w:cs="Times New Roman"/>
          <w:lang w:val="hu-HU"/>
        </w:rPr>
        <w:t xml:space="preserve"> bevezető fejezetének címe – </w:t>
      </w:r>
      <w:r w:rsidR="0065587C" w:rsidRPr="00741214">
        <w:rPr>
          <w:rFonts w:ascii="Times New Roman" w:hAnsi="Times New Roman" w:cs="Times New Roman"/>
          <w:i/>
          <w:lang w:val="hu-HU"/>
        </w:rPr>
        <w:t>Az elbeszélés nehézségei</w:t>
      </w:r>
      <w:r w:rsidR="0065587C">
        <w:rPr>
          <w:rFonts w:ascii="Times New Roman" w:hAnsi="Times New Roman" w:cs="Times New Roman"/>
          <w:lang w:val="hu-HU"/>
        </w:rPr>
        <w:t xml:space="preserve"> – nemcsak az egyik legtöbbet idézett fordulat a magyar irodalom történetében, de egy nagyon súlyos irodalomelméleti problémára is rávilágít, hogy tudniillik mikor válik megkérdőjelezhetővé, felszámolhatóvá a nyelv teherbírása, mi az a pont, amikor a történet már nem elég erős ahhoz, hogy saját szavain keresztül elbeszélje önmagát. </w:t>
      </w:r>
      <w:r w:rsidR="00E01921">
        <w:rPr>
          <w:rFonts w:ascii="Times New Roman" w:hAnsi="Times New Roman" w:cs="Times New Roman"/>
          <w:lang w:val="hu-HU"/>
        </w:rPr>
        <w:t xml:space="preserve">Ez nemcsak a narratológia fenomenológiai, de metafizikai tétje és kérdése is, amely a világtapasztalat verbalizálására irányul. </w:t>
      </w:r>
    </w:p>
    <w:p w14:paraId="2FC1FCC9" w14:textId="74A2E0D8" w:rsidR="007C64BC" w:rsidRDefault="00CB0B70" w:rsidP="00E87EE8">
      <w:pPr>
        <w:spacing w:line="360" w:lineRule="auto"/>
        <w:ind w:firstLine="720"/>
        <w:jc w:val="both"/>
        <w:rPr>
          <w:rFonts w:ascii="Times New Roman" w:hAnsi="Times New Roman" w:cs="Times New Roman"/>
          <w:lang w:val="hu-HU"/>
        </w:rPr>
      </w:pPr>
      <w:r>
        <w:rPr>
          <w:rFonts w:ascii="Times New Roman" w:hAnsi="Times New Roman" w:cs="Times New Roman"/>
          <w:lang w:val="hu-HU"/>
        </w:rPr>
        <w:t xml:space="preserve">Az </w:t>
      </w:r>
      <w:r w:rsidRPr="00741214">
        <w:rPr>
          <w:rFonts w:ascii="Times New Roman" w:hAnsi="Times New Roman" w:cs="Times New Roman"/>
          <w:i/>
          <w:lang w:val="hu-HU"/>
        </w:rPr>
        <w:t>Iskola a határon</w:t>
      </w:r>
      <w:r>
        <w:rPr>
          <w:rFonts w:ascii="Times New Roman" w:hAnsi="Times New Roman" w:cs="Times New Roman"/>
          <w:lang w:val="hu-HU"/>
        </w:rPr>
        <w:t xml:space="preserve"> és a </w:t>
      </w:r>
      <w:r w:rsidRPr="00741214">
        <w:rPr>
          <w:rFonts w:ascii="Times New Roman" w:hAnsi="Times New Roman" w:cs="Times New Roman"/>
          <w:i/>
          <w:lang w:val="hu-HU"/>
        </w:rPr>
        <w:t>Buda</w:t>
      </w:r>
      <w:r>
        <w:rPr>
          <w:rFonts w:ascii="Times New Roman" w:hAnsi="Times New Roman" w:cs="Times New Roman"/>
          <w:lang w:val="hu-HU"/>
        </w:rPr>
        <w:t xml:space="preserve"> n</w:t>
      </w:r>
      <w:r w:rsidR="000D293B">
        <w:rPr>
          <w:rFonts w:ascii="Times New Roman" w:hAnsi="Times New Roman" w:cs="Times New Roman"/>
          <w:lang w:val="hu-HU"/>
        </w:rPr>
        <w:t>yelvszemlélete a nyelv eltörlését</w:t>
      </w:r>
      <w:r>
        <w:rPr>
          <w:rFonts w:ascii="Times New Roman" w:hAnsi="Times New Roman" w:cs="Times New Roman"/>
          <w:lang w:val="hu-HU"/>
        </w:rPr>
        <w:t xml:space="preserve"> és egy új, egyetemes nyelv megalkotását sugallja, azonban azt is, hogy a csönd nagyon gyakran fontosabb a beszédnél. </w:t>
      </w:r>
      <w:r w:rsidR="0038337D">
        <w:rPr>
          <w:rFonts w:ascii="Times New Roman" w:hAnsi="Times New Roman" w:cs="Times New Roman"/>
          <w:lang w:val="hu-HU"/>
        </w:rPr>
        <w:t xml:space="preserve">Wolfgang Ernst már idézett munkájának egyik </w:t>
      </w:r>
      <w:r w:rsidR="0038337D" w:rsidRPr="0038337D">
        <w:rPr>
          <w:rFonts w:ascii="Times New Roman" w:hAnsi="Times New Roman" w:cs="Times New Roman"/>
          <w:lang w:val="hu-HU"/>
        </w:rPr>
        <w:t xml:space="preserve">legérdekesebb fejezete a </w:t>
      </w:r>
      <w:r w:rsidR="0038337D" w:rsidRPr="0038337D">
        <w:rPr>
          <w:rFonts w:ascii="Times New Roman" w:hAnsi="Times New Roman" w:cs="Times New Roman"/>
          <w:i/>
          <w:lang w:val="hu-HU"/>
        </w:rPr>
        <w:t>Prozopopoiétikus fantazmák (Archívumi jelenetek)</w:t>
      </w:r>
      <w:r w:rsidR="000D293B">
        <w:rPr>
          <w:rFonts w:ascii="Times New Roman" w:hAnsi="Times New Roman" w:cs="Times New Roman"/>
          <w:lang w:val="hu-HU"/>
        </w:rPr>
        <w:t xml:space="preserve"> című fejezet, mely </w:t>
      </w:r>
      <w:r w:rsidR="0038337D" w:rsidRPr="0038337D">
        <w:rPr>
          <w:rFonts w:ascii="Times New Roman" w:hAnsi="Times New Roman" w:cs="Times New Roman"/>
          <w:lang w:val="hu-HU"/>
        </w:rPr>
        <w:t>megvilágító módon kapcsolja össze az archívumokat az egyéni struktúrákkal, és amely az archívumot mint retorikai alakzatot határozza meg. „Az archívumok a hallgatás helyei. (…) Hogyan kommunikálható nyelv nélkül a hallgatás?”</w:t>
      </w:r>
      <w:r w:rsidR="0038337D" w:rsidRPr="0038337D">
        <w:rPr>
          <w:rFonts w:ascii="Times New Roman" w:hAnsi="Times New Roman" w:cs="Times New Roman"/>
          <w:vertAlign w:val="superscript"/>
          <w:lang w:val="hu-HU"/>
        </w:rPr>
        <w:footnoteReference w:id="11"/>
      </w:r>
      <w:r w:rsidR="0038337D" w:rsidRPr="0038337D">
        <w:rPr>
          <w:rFonts w:ascii="Times New Roman" w:hAnsi="Times New Roman" w:cs="Times New Roman"/>
          <w:lang w:val="hu-HU"/>
        </w:rPr>
        <w:t xml:space="preserve"> Az arkhé egyszerre jelent kezdetet és szabályszerűséget is, az archívum fogalmában így egyszerre van temporális és térbeli faktor is. Az archívumban egyszerre van hallgatás, és a hallgatás általi beszéd, a benne megjelenő üres helyek, vagyis a benne lévő semmi a hallgatáshoz hasonlóan „egy távollét, amely nem egyszerűen a jelenlét variánsa, bár a nyugati észlelés mint valami rontás ellen próbál kitérni e konfrontáció elől.”</w:t>
      </w:r>
      <w:r w:rsidR="0038337D" w:rsidRPr="0038337D">
        <w:rPr>
          <w:rFonts w:ascii="Times New Roman" w:hAnsi="Times New Roman" w:cs="Times New Roman"/>
          <w:vertAlign w:val="superscript"/>
          <w:lang w:val="hu-HU"/>
        </w:rPr>
        <w:footnoteReference w:id="12"/>
      </w:r>
      <w:r w:rsidR="0038337D" w:rsidRPr="0038337D">
        <w:rPr>
          <w:rFonts w:ascii="Times New Roman" w:hAnsi="Times New Roman" w:cs="Times New Roman"/>
          <w:lang w:val="hu-HU"/>
        </w:rPr>
        <w:t xml:space="preserve"> Az archívum itt a történelemmel, a történelem megalkotásának (fikcionális) aktusával kerül szembe, a hallgatás pedig a nyelvi meghatározottsággal.</w:t>
      </w:r>
      <w:r w:rsidR="00E87EE8">
        <w:rPr>
          <w:rFonts w:ascii="Times New Roman" w:hAnsi="Times New Roman" w:cs="Times New Roman"/>
          <w:lang w:val="hu-HU"/>
        </w:rPr>
        <w:t xml:space="preserve"> </w:t>
      </w:r>
      <w:r>
        <w:rPr>
          <w:rFonts w:ascii="Times New Roman" w:hAnsi="Times New Roman" w:cs="Times New Roman"/>
          <w:lang w:val="hu-HU"/>
        </w:rPr>
        <w:t xml:space="preserve">Az </w:t>
      </w:r>
      <w:r w:rsidRPr="000D293B">
        <w:rPr>
          <w:rFonts w:ascii="Times New Roman" w:hAnsi="Times New Roman" w:cs="Times New Roman"/>
          <w:i/>
          <w:lang w:val="hu-HU"/>
        </w:rPr>
        <w:t>Iskola a határon</w:t>
      </w:r>
      <w:r>
        <w:rPr>
          <w:rFonts w:ascii="Times New Roman" w:hAnsi="Times New Roman" w:cs="Times New Roman"/>
          <w:lang w:val="hu-HU"/>
        </w:rPr>
        <w:t xml:space="preserve"> bevezető fejezetében a már középkorú Bébé és Szeredy ugyanúgy kommunikálnak egymással, mint iskolás korukban, egy nagyon sajátos, rövidítéseket és kódokat használó </w:t>
      </w:r>
      <w:r w:rsidR="0065587C">
        <w:rPr>
          <w:rFonts w:ascii="Times New Roman" w:hAnsi="Times New Roman" w:cs="Times New Roman"/>
          <w:lang w:val="hu-HU"/>
        </w:rPr>
        <w:t>tolvajnyelven</w:t>
      </w:r>
      <w:r>
        <w:rPr>
          <w:rFonts w:ascii="Times New Roman" w:hAnsi="Times New Roman" w:cs="Times New Roman"/>
          <w:lang w:val="hu-HU"/>
        </w:rPr>
        <w:t>. Ennek a nyelvne</w:t>
      </w:r>
      <w:r w:rsidR="000D293B">
        <w:rPr>
          <w:rFonts w:ascii="Times New Roman" w:hAnsi="Times New Roman" w:cs="Times New Roman"/>
          <w:lang w:val="hu-HU"/>
        </w:rPr>
        <w:t xml:space="preserve">k, vagyis nyelvi derivátumnak </w:t>
      </w:r>
      <w:r>
        <w:rPr>
          <w:rFonts w:ascii="Times New Roman" w:hAnsi="Times New Roman" w:cs="Times New Roman"/>
          <w:lang w:val="hu-HU"/>
        </w:rPr>
        <w:t xml:space="preserve">jellegzetessége, hogy sokkal több mindent lehet vele kifejezni, mint ahogyan azt első hallásra gondolnánk, egy </w:t>
      </w:r>
      <w:r w:rsidR="00ED2D82">
        <w:rPr>
          <w:rFonts w:ascii="Times New Roman" w:hAnsi="Times New Roman" w:cs="Times New Roman"/>
          <w:lang w:val="hu-HU"/>
        </w:rPr>
        <w:t xml:space="preserve">rövidítés vagy egy </w:t>
      </w:r>
      <w:r>
        <w:rPr>
          <w:rFonts w:ascii="Times New Roman" w:hAnsi="Times New Roman" w:cs="Times New Roman"/>
          <w:lang w:val="hu-HU"/>
        </w:rPr>
        <w:t>betűszó teljes belső monológokat, tu</w:t>
      </w:r>
      <w:r w:rsidR="000D293B">
        <w:rPr>
          <w:rFonts w:ascii="Times New Roman" w:hAnsi="Times New Roman" w:cs="Times New Roman"/>
          <w:lang w:val="hu-HU"/>
        </w:rPr>
        <w:t>datfolyamokat jelöl</w:t>
      </w:r>
      <w:r w:rsidR="007C64BC">
        <w:rPr>
          <w:rFonts w:ascii="Times New Roman" w:hAnsi="Times New Roman" w:cs="Times New Roman"/>
          <w:lang w:val="hu-HU"/>
        </w:rPr>
        <w:t>:</w:t>
      </w:r>
      <w:r w:rsidR="007C64BC" w:rsidRPr="007C64BC">
        <w:rPr>
          <w:rFonts w:ascii="Times New Roman" w:hAnsi="Times New Roman" w:cs="Times New Roman"/>
          <w:lang w:val="hu-HU"/>
        </w:rPr>
        <w:t xml:space="preserve"> </w:t>
      </w:r>
    </w:p>
    <w:p w14:paraId="3CFB353F" w14:textId="612ADB24" w:rsidR="007C64BC" w:rsidRPr="007C64BC" w:rsidRDefault="007C64BC" w:rsidP="007C64BC">
      <w:pPr>
        <w:spacing w:line="360" w:lineRule="auto"/>
        <w:jc w:val="both"/>
      </w:pPr>
      <w:r>
        <w:rPr>
          <w:rFonts w:ascii="Times New Roman" w:hAnsi="Times New Roman" w:cs="Times New Roman"/>
          <w:lang w:val="hu-HU"/>
        </w:rPr>
        <w:t>„</w:t>
      </w:r>
      <w:r w:rsidRPr="007C64BC">
        <w:rPr>
          <w:rFonts w:ascii="Times New Roman" w:hAnsi="Times New Roman" w:cs="Times New Roman"/>
        </w:rPr>
        <w:t>Szeredy Daninak azonban, aki mindezt tudta, és nevetett, csak mordultam egyet</w:t>
      </w:r>
      <w:r w:rsidRPr="007C64BC">
        <w:t xml:space="preserve"> </w:t>
      </w:r>
      <w:r w:rsidRPr="007C64BC">
        <w:rPr>
          <w:rFonts w:ascii="Times New Roman" w:hAnsi="Times New Roman" w:cs="Times New Roman"/>
        </w:rPr>
        <w:t>dühösen, halk torok- és ajakhanggal, "Mb!" vagy "Hmp", de a hiteles, eltéveszthetetlen, valódi kiejtéssel, s ő értette, hogy mit akarok mondani.</w:t>
      </w:r>
      <w:r w:rsidRPr="007C64BC">
        <w:t xml:space="preserve"> </w:t>
      </w:r>
      <w:r w:rsidRPr="007C64BC">
        <w:rPr>
          <w:rFonts w:ascii="Times New Roman" w:hAnsi="Times New Roman" w:cs="Times New Roman"/>
        </w:rPr>
        <w:t>Értette pontosan. Ezt is nehéz megmagyarázni. Lefordíthatnám ilyenféleképpen: "Látod, marha, mit jártatod annyit a pofádat, én itt ésszel figyelem a dolgokat már régóta, te meg a válságos pillanatban locsogni kezdesz nekem, hosszú, érzelgős történeteket adsz elő, és kiteregeted bonyolult lelki finomságaidat, holott a fene se kíváncsi rá, s közben lecsúszunk a jó fekvőszékről..." Persze ez csak a látszólagos szöveg volna. Csak olyan beszéd, amivel voltaképpen ezt akarom közölni: "Áldásom rátok. Ki vagyok én, hogy pálcát törjek fölötted? Megszenvedtétek ti már a múltat s jövendőt." Vagy inkább: "Nézd, egy kicsit összeszorult a torkom, ne haragudj, cimbora. Furcsa és megindító az emberi sors. Ó, vajha boldogok lehetnétek. Odaadnám érte a fél karomat..." Továbbá a hangsúly befejező esése azt jelezte: "Ámbár dehogy adnám. A karomat nem adnám, legfeljebb az egyik lábamat, arra nincs olyan nagy szükségem. De azt is csak igazán a legvégső esetben. Vagy mit tudom én. Ne hazudozzunk. Csináljatok egymással, amit akartok. Fütyülök rátok. Mb!</w:t>
      </w:r>
      <w:r>
        <w:rPr>
          <w:rFonts w:ascii="Times New Roman" w:hAnsi="Times New Roman" w:cs="Times New Roman"/>
        </w:rPr>
        <w:t>”</w:t>
      </w:r>
      <w:r>
        <w:rPr>
          <w:rStyle w:val="Lbjegyzet-hivatkozs"/>
          <w:rFonts w:ascii="Times New Roman" w:hAnsi="Times New Roman" w:cs="Times New Roman"/>
        </w:rPr>
        <w:footnoteReference w:id="13"/>
      </w:r>
    </w:p>
    <w:p w14:paraId="2F34C0D9" w14:textId="77777777" w:rsidR="00A91335" w:rsidRDefault="00CB0B70" w:rsidP="00381B6E">
      <w:pPr>
        <w:spacing w:line="360" w:lineRule="auto"/>
        <w:ind w:firstLine="720"/>
        <w:jc w:val="both"/>
        <w:rPr>
          <w:rFonts w:ascii="Times New Roman" w:hAnsi="Times New Roman" w:cs="Times New Roman"/>
          <w:lang w:val="hu-HU"/>
        </w:rPr>
      </w:pPr>
      <w:r>
        <w:rPr>
          <w:rFonts w:ascii="Times New Roman" w:hAnsi="Times New Roman" w:cs="Times New Roman"/>
          <w:lang w:val="hu-HU"/>
        </w:rPr>
        <w:t>Szegedy-Maszák Mihály a belső cselekményesség mellett a tudat rétegzettségét is kiemeli</w:t>
      </w:r>
      <w:r w:rsidR="00381B6E">
        <w:rPr>
          <w:rFonts w:ascii="Times New Roman" w:hAnsi="Times New Roman" w:cs="Times New Roman"/>
          <w:lang w:val="hu-HU"/>
        </w:rPr>
        <w:t xml:space="preserve"> az Iskola a határonban és a Budában. A</w:t>
      </w:r>
      <w:r>
        <w:rPr>
          <w:rFonts w:ascii="Times New Roman" w:hAnsi="Times New Roman" w:cs="Times New Roman"/>
          <w:lang w:val="hu-HU"/>
        </w:rPr>
        <w:t xml:space="preserve">z öntükrözés mellett </w:t>
      </w:r>
      <w:r w:rsidR="00381B6E">
        <w:rPr>
          <w:rFonts w:ascii="Times New Roman" w:hAnsi="Times New Roman" w:cs="Times New Roman"/>
          <w:lang w:val="hu-HU"/>
        </w:rPr>
        <w:t xml:space="preserve">ez </w:t>
      </w:r>
      <w:r>
        <w:rPr>
          <w:rFonts w:ascii="Times New Roman" w:hAnsi="Times New Roman" w:cs="Times New Roman"/>
          <w:lang w:val="hu-HU"/>
        </w:rPr>
        <w:t xml:space="preserve">abban is megmutatkozik, hogy az </w:t>
      </w:r>
      <w:r w:rsidR="00381B6E">
        <w:rPr>
          <w:rFonts w:ascii="Times New Roman" w:hAnsi="Times New Roman" w:cs="Times New Roman"/>
          <w:lang w:val="hu-HU"/>
        </w:rPr>
        <w:t>elbeszélés ideje és az elbeszélt idő</w:t>
      </w:r>
      <w:r>
        <w:rPr>
          <w:rFonts w:ascii="Times New Roman" w:hAnsi="Times New Roman" w:cs="Times New Roman"/>
          <w:lang w:val="hu-HU"/>
        </w:rPr>
        <w:t xml:space="preserve"> a legtöbb szöveghelyen összetalálkozik, vagyis </w:t>
      </w:r>
      <w:r w:rsidR="00381B6E">
        <w:rPr>
          <w:rFonts w:ascii="Times New Roman" w:hAnsi="Times New Roman" w:cs="Times New Roman"/>
          <w:lang w:val="hu-HU"/>
        </w:rPr>
        <w:t xml:space="preserve">egy komponense </w:t>
      </w:r>
      <w:r>
        <w:rPr>
          <w:rFonts w:ascii="Times New Roman" w:hAnsi="Times New Roman" w:cs="Times New Roman"/>
          <w:lang w:val="hu-HU"/>
        </w:rPr>
        <w:t xml:space="preserve">ugyanúgy vonatkozhat bármelyik regényidőre. Ez nyilvánvalóan a </w:t>
      </w:r>
      <w:r w:rsidR="00381B6E">
        <w:rPr>
          <w:rFonts w:ascii="Times New Roman" w:hAnsi="Times New Roman" w:cs="Times New Roman"/>
          <w:lang w:val="hu-HU"/>
        </w:rPr>
        <w:t xml:space="preserve">példázatszerűségnek is </w:t>
      </w:r>
      <w:r>
        <w:rPr>
          <w:rFonts w:ascii="Times New Roman" w:hAnsi="Times New Roman" w:cs="Times New Roman"/>
          <w:lang w:val="hu-HU"/>
        </w:rPr>
        <w:t xml:space="preserve">eszköze, ami miatt az </w:t>
      </w:r>
      <w:r w:rsidRPr="00381B6E">
        <w:rPr>
          <w:rFonts w:ascii="Times New Roman" w:hAnsi="Times New Roman" w:cs="Times New Roman"/>
          <w:i/>
          <w:lang w:val="hu-HU"/>
        </w:rPr>
        <w:t>Iskola a határon</w:t>
      </w:r>
      <w:r>
        <w:rPr>
          <w:rFonts w:ascii="Times New Roman" w:hAnsi="Times New Roman" w:cs="Times New Roman"/>
          <w:lang w:val="hu-HU"/>
        </w:rPr>
        <w:t xml:space="preserve"> súlyosabb mű, és sokkal komolyabb megítélés alá esik, mint  prózai életmű bármelyik másik darabja. Az </w:t>
      </w:r>
      <w:r w:rsidRPr="00381B6E">
        <w:rPr>
          <w:rFonts w:ascii="Times New Roman" w:hAnsi="Times New Roman" w:cs="Times New Roman"/>
          <w:i/>
          <w:lang w:val="hu-HU"/>
        </w:rPr>
        <w:t>Iskola a határon</w:t>
      </w:r>
      <w:r>
        <w:rPr>
          <w:rFonts w:ascii="Times New Roman" w:hAnsi="Times New Roman" w:cs="Times New Roman"/>
          <w:lang w:val="hu-HU"/>
        </w:rPr>
        <w:t xml:space="preserve"> nemcsak </w:t>
      </w:r>
      <w:r w:rsidR="00381B6E">
        <w:rPr>
          <w:rFonts w:ascii="Times New Roman" w:hAnsi="Times New Roman" w:cs="Times New Roman"/>
          <w:lang w:val="hu-HU"/>
        </w:rPr>
        <w:t xml:space="preserve">önértelmező, hanem öntükröző is: megszabadul a </w:t>
      </w:r>
      <w:r>
        <w:rPr>
          <w:rFonts w:ascii="Times New Roman" w:hAnsi="Times New Roman" w:cs="Times New Roman"/>
          <w:lang w:val="hu-HU"/>
        </w:rPr>
        <w:t>nyelvi jelentő lin</w:t>
      </w:r>
      <w:r w:rsidR="00381B6E">
        <w:rPr>
          <w:rFonts w:ascii="Times New Roman" w:hAnsi="Times New Roman" w:cs="Times New Roman"/>
          <w:lang w:val="hu-HU"/>
        </w:rPr>
        <w:t>earitásától, és</w:t>
      </w:r>
      <w:r>
        <w:rPr>
          <w:rFonts w:ascii="Times New Roman" w:hAnsi="Times New Roman" w:cs="Times New Roman"/>
          <w:lang w:val="hu-HU"/>
        </w:rPr>
        <w:t xml:space="preserve"> olyan fogásokat alkalmaz, amely más műveket tesz meg az értelmezés kiindulópontjaként. A kettős nézőpontot külső eseménytelenség és belső cselekményesség jellemzi, a műalkotások és a terek tekinte</w:t>
      </w:r>
      <w:r w:rsidR="00381B6E">
        <w:rPr>
          <w:rFonts w:ascii="Times New Roman" w:hAnsi="Times New Roman" w:cs="Times New Roman"/>
          <w:lang w:val="hu-HU"/>
        </w:rPr>
        <w:t xml:space="preserve">tében ugyanúgy összekeveredik fiktív és </w:t>
      </w:r>
      <w:r>
        <w:rPr>
          <w:rFonts w:ascii="Times New Roman" w:hAnsi="Times New Roman" w:cs="Times New Roman"/>
          <w:lang w:val="hu-HU"/>
        </w:rPr>
        <w:t xml:space="preserve">valódi, mint az elbeszélt cselekményben. </w:t>
      </w:r>
      <w:r w:rsidR="00297D65">
        <w:rPr>
          <w:rFonts w:ascii="Times New Roman" w:hAnsi="Times New Roman" w:cs="Times New Roman"/>
          <w:lang w:val="hu-HU"/>
        </w:rPr>
        <w:t>„</w:t>
      </w:r>
      <w:r w:rsidR="00297D65" w:rsidRPr="00297D65">
        <w:rPr>
          <w:rFonts w:ascii="Times New Roman" w:hAnsi="Times New Roman" w:cs="Times New Roman"/>
          <w:lang w:val="hu-HU"/>
        </w:rPr>
        <w:t>Mivel az idézet csakis részleges m</w:t>
      </w:r>
      <w:r w:rsidR="00297D65">
        <w:rPr>
          <w:rFonts w:ascii="Times New Roman" w:hAnsi="Times New Roman" w:cs="Times New Roman"/>
          <w:lang w:val="hu-HU"/>
        </w:rPr>
        <w:t xml:space="preserve">egfelelést, sőt igen sokféle </w:t>
      </w:r>
      <w:r w:rsidR="00297D65" w:rsidRPr="00297D65">
        <w:rPr>
          <w:rFonts w:ascii="Times New Roman" w:hAnsi="Times New Roman" w:cs="Times New Roman"/>
          <w:lang w:val="hu-HU"/>
        </w:rPr>
        <w:t>viszonyt, így feszültséget, szembenállást is jelenthet két szöveg között, fölismerhetősége változni fog a különböző kultúrájú olvasóknál, nemcsak attól függően, mennyire könnyíti meg a szöveg a benne található idézet azonosíthatóságát, hanem attól is, milyen más művekre tett esetleges utalásokat tud hasznosítani az olvasó a maga egyéni értelmezésében. A szóba hozott művek azért is elveszíthetik azonosíthatóságukat az idézetek mozaikjában, mert a regényen belüli regény „kitalált” és a regény „valódi” világa minduntalan egymást váltja.</w:t>
      </w:r>
      <w:r w:rsidR="00297D65">
        <w:rPr>
          <w:rFonts w:ascii="Times New Roman" w:hAnsi="Times New Roman" w:cs="Times New Roman"/>
          <w:lang w:val="hu-HU"/>
        </w:rPr>
        <w:t>”</w:t>
      </w:r>
      <w:r w:rsidR="00297D65">
        <w:rPr>
          <w:rStyle w:val="Lbjegyzet-hivatkozs"/>
          <w:rFonts w:ascii="Times New Roman" w:hAnsi="Times New Roman" w:cs="Times New Roman"/>
          <w:lang w:val="hu-HU"/>
        </w:rPr>
        <w:footnoteReference w:id="14"/>
      </w:r>
      <w:r w:rsidR="00297D65">
        <w:rPr>
          <w:rFonts w:ascii="Times New Roman" w:hAnsi="Times New Roman" w:cs="Times New Roman"/>
          <w:lang w:val="hu-HU"/>
        </w:rPr>
        <w:t xml:space="preserve"> </w:t>
      </w:r>
      <w:r>
        <w:rPr>
          <w:rFonts w:ascii="Times New Roman" w:hAnsi="Times New Roman" w:cs="Times New Roman"/>
          <w:lang w:val="hu-HU"/>
        </w:rPr>
        <w:t xml:space="preserve">Szegedy-Maszák Mihály </w:t>
      </w:r>
      <w:r w:rsidR="00381B6E">
        <w:rPr>
          <w:rFonts w:ascii="Times New Roman" w:hAnsi="Times New Roman" w:cs="Times New Roman"/>
          <w:lang w:val="hu-HU"/>
        </w:rPr>
        <w:t>mind</w:t>
      </w:r>
      <w:r>
        <w:rPr>
          <w:rFonts w:ascii="Times New Roman" w:hAnsi="Times New Roman" w:cs="Times New Roman"/>
          <w:lang w:val="hu-HU"/>
        </w:rPr>
        <w:t>ezt „jókedvű csalásnak”</w:t>
      </w:r>
      <w:r w:rsidR="00C6505D">
        <w:rPr>
          <w:rStyle w:val="Lbjegyzet-hivatkozs"/>
          <w:rFonts w:ascii="Times New Roman" w:hAnsi="Times New Roman" w:cs="Times New Roman"/>
          <w:lang w:val="hu-HU"/>
        </w:rPr>
        <w:footnoteReference w:id="15"/>
      </w:r>
      <w:r>
        <w:rPr>
          <w:rFonts w:ascii="Times New Roman" w:hAnsi="Times New Roman" w:cs="Times New Roman"/>
          <w:lang w:val="hu-HU"/>
        </w:rPr>
        <w:t xml:space="preserve"> nevezi Ottlik-könyvében, amelyben egyébként az öntükröző művek közül </w:t>
      </w:r>
      <w:r w:rsidR="009A47D8">
        <w:rPr>
          <w:rFonts w:ascii="Times New Roman" w:hAnsi="Times New Roman" w:cs="Times New Roman"/>
          <w:lang w:val="hu-HU"/>
        </w:rPr>
        <w:t xml:space="preserve">Francisco </w:t>
      </w:r>
      <w:r>
        <w:rPr>
          <w:rFonts w:ascii="Times New Roman" w:hAnsi="Times New Roman" w:cs="Times New Roman"/>
          <w:lang w:val="hu-HU"/>
        </w:rPr>
        <w:t>Goya</w:t>
      </w:r>
      <w:r w:rsidR="009A47D8">
        <w:rPr>
          <w:rFonts w:ascii="Times New Roman" w:hAnsi="Times New Roman" w:cs="Times New Roman"/>
          <w:lang w:val="hu-HU"/>
        </w:rPr>
        <w:t xml:space="preserve"> spanyol barokk festő</w:t>
      </w:r>
      <w:r>
        <w:rPr>
          <w:rFonts w:ascii="Times New Roman" w:hAnsi="Times New Roman" w:cs="Times New Roman"/>
          <w:lang w:val="hu-HU"/>
        </w:rPr>
        <w:t xml:space="preserve"> </w:t>
      </w:r>
      <w:r w:rsidRPr="009A47D8">
        <w:rPr>
          <w:rFonts w:ascii="Times New Roman" w:hAnsi="Times New Roman" w:cs="Times New Roman"/>
          <w:i/>
          <w:lang w:val="hu-HU"/>
        </w:rPr>
        <w:t>Las Meninas</w:t>
      </w:r>
      <w:r>
        <w:rPr>
          <w:rFonts w:ascii="Times New Roman" w:hAnsi="Times New Roman" w:cs="Times New Roman"/>
          <w:lang w:val="hu-HU"/>
        </w:rPr>
        <w:t xml:space="preserve"> című festményét, Dán</w:t>
      </w:r>
      <w:r w:rsidR="006C31AD">
        <w:rPr>
          <w:rFonts w:ascii="Times New Roman" w:hAnsi="Times New Roman" w:cs="Times New Roman"/>
          <w:lang w:val="hu-HU"/>
        </w:rPr>
        <w:t xml:space="preserve">iel próféta könyvének egy epizódját, illetve a fejezetcímként is használt Pál-idézetet emeli ki. </w:t>
      </w:r>
    </w:p>
    <w:p w14:paraId="00CA63FD" w14:textId="520182F2" w:rsidR="00913B27" w:rsidRDefault="00874661" w:rsidP="00381B6E">
      <w:pPr>
        <w:spacing w:line="360" w:lineRule="auto"/>
        <w:ind w:firstLine="720"/>
        <w:jc w:val="both"/>
        <w:rPr>
          <w:rFonts w:ascii="Times New Roman" w:hAnsi="Times New Roman" w:cs="Times New Roman"/>
          <w:lang w:val="hu-HU"/>
        </w:rPr>
      </w:pPr>
      <w:r w:rsidRPr="00A91335">
        <w:rPr>
          <w:rFonts w:ascii="Times New Roman" w:hAnsi="Times New Roman" w:cs="Times New Roman"/>
          <w:i/>
          <w:lang w:val="hu-HU"/>
        </w:rPr>
        <w:t>A</w:t>
      </w:r>
      <w:r w:rsidR="003D07D8" w:rsidRPr="00A91335">
        <w:rPr>
          <w:rFonts w:ascii="Times New Roman" w:hAnsi="Times New Roman" w:cs="Times New Roman"/>
          <w:i/>
          <w:lang w:val="hu-HU"/>
        </w:rPr>
        <w:t xml:space="preserve">z elbeszélés nehézségei </w:t>
      </w:r>
      <w:r w:rsidR="003D07D8">
        <w:rPr>
          <w:rFonts w:ascii="Times New Roman" w:hAnsi="Times New Roman" w:cs="Times New Roman"/>
          <w:lang w:val="hu-HU"/>
        </w:rPr>
        <w:t xml:space="preserve">című bevezető rész után az első, már az iskolában játszódó rész címe </w:t>
      </w:r>
      <w:r w:rsidR="003D07D8" w:rsidRPr="00A91335">
        <w:rPr>
          <w:rFonts w:ascii="Times New Roman" w:hAnsi="Times New Roman" w:cs="Times New Roman"/>
          <w:i/>
          <w:lang w:val="hu-HU"/>
        </w:rPr>
        <w:t>Non est volentis</w:t>
      </w:r>
      <w:r w:rsidR="003D07D8">
        <w:rPr>
          <w:rFonts w:ascii="Times New Roman" w:hAnsi="Times New Roman" w:cs="Times New Roman"/>
          <w:lang w:val="hu-HU"/>
        </w:rPr>
        <w:t>, míg a harma</w:t>
      </w:r>
      <w:r w:rsidR="00A91335">
        <w:rPr>
          <w:rFonts w:ascii="Times New Roman" w:hAnsi="Times New Roman" w:cs="Times New Roman"/>
          <w:lang w:val="hu-HU"/>
        </w:rPr>
        <w:t>dik rész címe, immáron magyarul:</w:t>
      </w:r>
      <w:r w:rsidR="003D07D8">
        <w:rPr>
          <w:rFonts w:ascii="Times New Roman" w:hAnsi="Times New Roman" w:cs="Times New Roman"/>
          <w:lang w:val="hu-HU"/>
        </w:rPr>
        <w:t xml:space="preserve"> </w:t>
      </w:r>
      <w:r w:rsidR="003D07D8" w:rsidRPr="00A91335">
        <w:rPr>
          <w:rFonts w:ascii="Times New Roman" w:hAnsi="Times New Roman" w:cs="Times New Roman"/>
          <w:i/>
          <w:lang w:val="hu-HU"/>
        </w:rPr>
        <w:t>Sem azé, aki fut</w:t>
      </w:r>
      <w:r w:rsidR="003D07D8">
        <w:rPr>
          <w:rFonts w:ascii="Times New Roman" w:hAnsi="Times New Roman" w:cs="Times New Roman"/>
          <w:lang w:val="hu-HU"/>
        </w:rPr>
        <w:t xml:space="preserve">. Ez a két rész foglalja keretbe a második, </w:t>
      </w:r>
      <w:r w:rsidR="003D07D8" w:rsidRPr="00A91335">
        <w:rPr>
          <w:rFonts w:ascii="Times New Roman" w:hAnsi="Times New Roman" w:cs="Times New Roman"/>
          <w:i/>
          <w:lang w:val="hu-HU"/>
        </w:rPr>
        <w:t>Sár és hó</w:t>
      </w:r>
      <w:r w:rsidR="003D07D8">
        <w:rPr>
          <w:rFonts w:ascii="Times New Roman" w:hAnsi="Times New Roman" w:cs="Times New Roman"/>
          <w:lang w:val="hu-HU"/>
        </w:rPr>
        <w:t xml:space="preserve"> című fejezetet, amelyben a két minőség a mindent elborító sár, majd a mindent tisztává, mondhatni kegyelmi állapotúvá varázsoló hó ellentétéről szól. Az első és harmadik rész címe összeolvasva Pál rómaiakhoz írt levelének egyik ismert sorát adja ki, amelyet jelen dolgozat mottójának is választottam: „</w:t>
      </w:r>
      <w:r w:rsidR="003D07D8" w:rsidRPr="003D07D8">
        <w:rPr>
          <w:rFonts w:ascii="Times New Roman" w:hAnsi="Times New Roman" w:cs="Times New Roman"/>
          <w:lang w:val="hu-HU"/>
        </w:rPr>
        <w:t>Nem azé, aki akarja, sem azé, aki fut, hanem a könyörülő Istené</w:t>
      </w:r>
      <w:r w:rsidR="003D07D8">
        <w:rPr>
          <w:rFonts w:ascii="Times New Roman" w:hAnsi="Times New Roman" w:cs="Times New Roman"/>
          <w:lang w:val="hu-HU"/>
        </w:rPr>
        <w:t>.” A legtöbb értelme</w:t>
      </w:r>
      <w:r w:rsidR="00A91335">
        <w:rPr>
          <w:rFonts w:ascii="Times New Roman" w:hAnsi="Times New Roman" w:cs="Times New Roman"/>
          <w:lang w:val="hu-HU"/>
        </w:rPr>
        <w:t xml:space="preserve">zés egyet ért abban, hogy a bibliai idézet </w:t>
      </w:r>
      <w:r w:rsidR="003D07D8">
        <w:rPr>
          <w:rFonts w:ascii="Times New Roman" w:hAnsi="Times New Roman" w:cs="Times New Roman"/>
          <w:lang w:val="hu-HU"/>
        </w:rPr>
        <w:t xml:space="preserve">nemcsak annak a protestáns etikai hagyománynak a felvállalása, amelynek kontextusában Ottlik származása is értelmezhető, hanem egyúttal az </w:t>
      </w:r>
      <w:r w:rsidR="00A91335">
        <w:rPr>
          <w:rFonts w:ascii="Times New Roman" w:hAnsi="Times New Roman" w:cs="Times New Roman"/>
          <w:lang w:val="hu-HU"/>
        </w:rPr>
        <w:t>„</w:t>
      </w:r>
      <w:r w:rsidR="003D07D8">
        <w:rPr>
          <w:rFonts w:ascii="Times New Roman" w:hAnsi="Times New Roman" w:cs="Times New Roman"/>
          <w:lang w:val="hu-HU"/>
        </w:rPr>
        <w:t>isteni kegyelem</w:t>
      </w:r>
      <w:r w:rsidR="00A91335">
        <w:rPr>
          <w:rFonts w:ascii="Times New Roman" w:hAnsi="Times New Roman" w:cs="Times New Roman"/>
          <w:lang w:val="hu-HU"/>
        </w:rPr>
        <w:t>”</w:t>
      </w:r>
      <w:r w:rsidR="003D07D8">
        <w:rPr>
          <w:rFonts w:ascii="Times New Roman" w:hAnsi="Times New Roman" w:cs="Times New Roman"/>
          <w:lang w:val="hu-HU"/>
        </w:rPr>
        <w:t xml:space="preserve"> kiszámíthatatlanságára, esetlegességére is felhívja a figyelmet. Az idézet intertextusként, vagyis vendégszövegként működik a regény törzsszövegében, </w:t>
      </w:r>
      <w:r w:rsidR="0065587C">
        <w:rPr>
          <w:rFonts w:ascii="Times New Roman" w:hAnsi="Times New Roman" w:cs="Times New Roman"/>
          <w:lang w:val="hu-HU"/>
        </w:rPr>
        <w:t>emellett</w:t>
      </w:r>
      <w:r w:rsidR="00A91335">
        <w:rPr>
          <w:rFonts w:ascii="Times New Roman" w:hAnsi="Times New Roman" w:cs="Times New Roman"/>
          <w:lang w:val="hu-HU"/>
        </w:rPr>
        <w:t xml:space="preserve"> pedig</w:t>
      </w:r>
      <w:r w:rsidR="003D07D8">
        <w:rPr>
          <w:rFonts w:ascii="Times New Roman" w:hAnsi="Times New Roman" w:cs="Times New Roman"/>
          <w:lang w:val="hu-HU"/>
        </w:rPr>
        <w:t xml:space="preserve"> metatextusként is, vagyis olyan, a regénnyel kapcsolatban álló idézetként, amelynek értelme a regény szövegének értelmezési tartományát is kitágítja. Ez csak növeli a példázatszerűséget és azt a műfaji kavalkádot, amely egyébként is jellemzi az </w:t>
      </w:r>
      <w:r w:rsidR="003D07D8" w:rsidRPr="00A91335">
        <w:rPr>
          <w:rFonts w:ascii="Times New Roman" w:hAnsi="Times New Roman" w:cs="Times New Roman"/>
          <w:i/>
          <w:lang w:val="hu-HU"/>
        </w:rPr>
        <w:t>Iskola a határon</w:t>
      </w:r>
      <w:r w:rsidR="003D07D8">
        <w:rPr>
          <w:rFonts w:ascii="Times New Roman" w:hAnsi="Times New Roman" w:cs="Times New Roman"/>
          <w:lang w:val="hu-HU"/>
        </w:rPr>
        <w:t>t. A másik, mondhatni hasonlóan kanonikus mű, amely a regény ö</w:t>
      </w:r>
      <w:r w:rsidR="00A91335">
        <w:rPr>
          <w:rFonts w:ascii="Times New Roman" w:hAnsi="Times New Roman" w:cs="Times New Roman"/>
          <w:lang w:val="hu-HU"/>
        </w:rPr>
        <w:t xml:space="preserve">nértelmezésének </w:t>
      </w:r>
      <w:r w:rsidR="003D07D8">
        <w:rPr>
          <w:rFonts w:ascii="Times New Roman" w:hAnsi="Times New Roman" w:cs="Times New Roman"/>
          <w:lang w:val="hu-HU"/>
        </w:rPr>
        <w:t xml:space="preserve">kulcsa, a </w:t>
      </w:r>
      <w:r w:rsidR="003D07D8" w:rsidRPr="003D07D8">
        <w:rPr>
          <w:rFonts w:ascii="Times New Roman" w:hAnsi="Times New Roman" w:cs="Times New Roman"/>
          <w:i/>
          <w:lang w:val="hu-HU"/>
        </w:rPr>
        <w:t>Las Meninas</w:t>
      </w:r>
      <w:r w:rsidR="003D07D8">
        <w:rPr>
          <w:rFonts w:ascii="Times New Roman" w:hAnsi="Times New Roman" w:cs="Times New Roman"/>
          <w:lang w:val="hu-HU"/>
        </w:rPr>
        <w:t xml:space="preserve">. </w:t>
      </w:r>
      <w:r w:rsidR="006C31AD">
        <w:rPr>
          <w:rFonts w:ascii="Times New Roman" w:hAnsi="Times New Roman" w:cs="Times New Roman"/>
          <w:lang w:val="hu-HU"/>
        </w:rPr>
        <w:t>Ismer</w:t>
      </w:r>
      <w:r w:rsidR="003D07D8">
        <w:rPr>
          <w:rFonts w:ascii="Times New Roman" w:hAnsi="Times New Roman" w:cs="Times New Roman"/>
          <w:lang w:val="hu-HU"/>
        </w:rPr>
        <w:t>etes, hogy Goya híres festménye</w:t>
      </w:r>
      <w:r w:rsidR="006C31AD">
        <w:rPr>
          <w:rFonts w:ascii="Times New Roman" w:hAnsi="Times New Roman" w:cs="Times New Roman"/>
          <w:lang w:val="hu-HU"/>
        </w:rPr>
        <w:t xml:space="preserve">, amelyet magyarul </w:t>
      </w:r>
      <w:r w:rsidR="006C31AD" w:rsidRPr="003D07D8">
        <w:rPr>
          <w:rFonts w:ascii="Times New Roman" w:hAnsi="Times New Roman" w:cs="Times New Roman"/>
          <w:i/>
          <w:lang w:val="hu-HU"/>
        </w:rPr>
        <w:t>Udvarhölgyek</w:t>
      </w:r>
      <w:r w:rsidR="006C31AD">
        <w:rPr>
          <w:rFonts w:ascii="Times New Roman" w:hAnsi="Times New Roman" w:cs="Times New Roman"/>
          <w:lang w:val="hu-HU"/>
        </w:rPr>
        <w:t xml:space="preserve"> címen ismerhetünk, nagyon sajátos</w:t>
      </w:r>
      <w:r w:rsidR="003D07D8">
        <w:rPr>
          <w:rFonts w:ascii="Times New Roman" w:hAnsi="Times New Roman" w:cs="Times New Roman"/>
          <w:lang w:val="hu-HU"/>
        </w:rPr>
        <w:t xml:space="preserve"> pozíciót konstruál</w:t>
      </w:r>
      <w:r w:rsidR="006C31AD">
        <w:rPr>
          <w:rFonts w:ascii="Times New Roman" w:hAnsi="Times New Roman" w:cs="Times New Roman"/>
          <w:lang w:val="hu-HU"/>
        </w:rPr>
        <w:t xml:space="preserve">. A kép nézője ugyanis nemcsak azt látja, ami a festményen szerepel, hanem egy, a képen elrejtett tükör segítségével azt is, ami a képen </w:t>
      </w:r>
      <w:r w:rsidR="003D07D8">
        <w:rPr>
          <w:rFonts w:ascii="Times New Roman" w:hAnsi="Times New Roman" w:cs="Times New Roman"/>
          <w:i/>
          <w:lang w:val="hu-HU"/>
        </w:rPr>
        <w:t>nem látható</w:t>
      </w:r>
      <w:r w:rsidR="003D07D8">
        <w:rPr>
          <w:rFonts w:ascii="Times New Roman" w:hAnsi="Times New Roman" w:cs="Times New Roman"/>
          <w:lang w:val="hu-HU"/>
        </w:rPr>
        <w:t xml:space="preserve">. Goya leghíresebb festménye a </w:t>
      </w:r>
      <w:r w:rsidR="006C31AD">
        <w:rPr>
          <w:rFonts w:ascii="Times New Roman" w:hAnsi="Times New Roman" w:cs="Times New Roman"/>
          <w:lang w:val="hu-HU"/>
        </w:rPr>
        <w:t>mise-en-abym</w:t>
      </w:r>
      <w:r w:rsidR="003D07D8">
        <w:rPr>
          <w:rFonts w:ascii="Times New Roman" w:hAnsi="Times New Roman" w:cs="Times New Roman"/>
          <w:lang w:val="hu-HU"/>
        </w:rPr>
        <w:t>e</w:t>
      </w:r>
      <w:r w:rsidR="006C31AD">
        <w:rPr>
          <w:rFonts w:ascii="Times New Roman" w:hAnsi="Times New Roman" w:cs="Times New Roman"/>
          <w:lang w:val="hu-HU"/>
        </w:rPr>
        <w:t xml:space="preserve">, vagyis a műalkotásban elbeszélt műalkotás egyik legfontosabb példája is. Talán nem érdektelen megjegyezni, hogy Michel Foucault francia filozófus </w:t>
      </w:r>
      <w:r w:rsidR="006C31AD" w:rsidRPr="00A91335">
        <w:rPr>
          <w:rFonts w:ascii="Times New Roman" w:hAnsi="Times New Roman" w:cs="Times New Roman"/>
          <w:i/>
          <w:lang w:val="hu-HU"/>
        </w:rPr>
        <w:t>A szavak és a dolgok</w:t>
      </w:r>
      <w:r w:rsidR="006C31AD">
        <w:rPr>
          <w:rFonts w:ascii="Times New Roman" w:hAnsi="Times New Roman" w:cs="Times New Roman"/>
          <w:lang w:val="hu-HU"/>
        </w:rPr>
        <w:t xml:space="preserve"> című, a társadalomtudományok archeológiájáról írott nagymonográfiájában éppen a </w:t>
      </w:r>
      <w:r w:rsidR="006C31AD" w:rsidRPr="00232D73">
        <w:rPr>
          <w:rFonts w:ascii="Times New Roman" w:hAnsi="Times New Roman" w:cs="Times New Roman"/>
          <w:i/>
          <w:lang w:val="hu-HU"/>
        </w:rPr>
        <w:t>Las Meninas</w:t>
      </w:r>
      <w:r w:rsidR="006C31AD">
        <w:rPr>
          <w:rFonts w:ascii="Times New Roman" w:hAnsi="Times New Roman" w:cs="Times New Roman"/>
          <w:lang w:val="hu-HU"/>
        </w:rPr>
        <w:t xml:space="preserve"> példáját használja egy nagyon bonyolult</w:t>
      </w:r>
      <w:r w:rsidR="00A91335">
        <w:rPr>
          <w:rFonts w:ascii="Times New Roman" w:hAnsi="Times New Roman" w:cs="Times New Roman"/>
          <w:lang w:val="hu-HU"/>
        </w:rPr>
        <w:t>,</w:t>
      </w:r>
      <w:r w:rsidR="006C31AD">
        <w:rPr>
          <w:rFonts w:ascii="Times New Roman" w:hAnsi="Times New Roman" w:cs="Times New Roman"/>
          <w:lang w:val="hu-HU"/>
        </w:rPr>
        <w:t xml:space="preserve"> ugyanakkor logikus összefüggés, a reprezentáció</w:t>
      </w:r>
      <w:r w:rsidR="00232D73">
        <w:rPr>
          <w:rFonts w:ascii="Times New Roman" w:hAnsi="Times New Roman" w:cs="Times New Roman"/>
          <w:lang w:val="hu-HU"/>
        </w:rPr>
        <w:t xml:space="preserve"> fogalmának, pontosabban a reprezentáció által kialakított láncolat</w:t>
      </w:r>
      <w:r w:rsidR="006C31AD">
        <w:rPr>
          <w:rFonts w:ascii="Times New Roman" w:hAnsi="Times New Roman" w:cs="Times New Roman"/>
          <w:lang w:val="hu-HU"/>
        </w:rPr>
        <w:t xml:space="preserve"> illusztrálásához.</w:t>
      </w:r>
      <w:r w:rsidR="00913B27">
        <w:rPr>
          <w:rFonts w:ascii="Times New Roman" w:hAnsi="Times New Roman" w:cs="Times New Roman"/>
          <w:lang w:val="hu-HU"/>
        </w:rPr>
        <w:t xml:space="preserve"> Ezzel </w:t>
      </w:r>
      <w:r w:rsidR="0065587C">
        <w:rPr>
          <w:rFonts w:ascii="Times New Roman" w:hAnsi="Times New Roman" w:cs="Times New Roman"/>
          <w:lang w:val="hu-HU"/>
        </w:rPr>
        <w:t>elérkeztünk</w:t>
      </w:r>
      <w:r w:rsidR="00913B27">
        <w:rPr>
          <w:rFonts w:ascii="Times New Roman" w:hAnsi="Times New Roman" w:cs="Times New Roman"/>
          <w:lang w:val="hu-HU"/>
        </w:rPr>
        <w:t xml:space="preserve"> az Ottlik-életmű újabb jelentős retorikai fogásához, amelyet ekphraszisznak, vagyis</w:t>
      </w:r>
      <w:r w:rsidR="0051545F">
        <w:rPr>
          <w:rFonts w:ascii="Times New Roman" w:hAnsi="Times New Roman" w:cs="Times New Roman"/>
          <w:lang w:val="hu-HU"/>
        </w:rPr>
        <w:t xml:space="preserve"> képleírásnak nevezünk. Ez a sajátos alakzat bizonyítja, hogy az irodalmi szöveg értelmezése egyszerre hermeneutikai és retorikai művelet, hiszen, ahogyan nem vonatkoztathatunk el egy adott szöveg hagyománypozíciójától, úgy nem feledkezhetünk meg azokról az irányelvekről és trópusokról sem, amelyek a beszédhelyzet kontextusát megalkotják. A megnyilatkozás szemantikája egyben annak szemiotikája is, a diskurzus problémájába pedig beszűrődik a megértés problémája. A szöveg születése és olvasása két eltérő kontextus, az értelmezéskor ezért van hatalmas jelentősége az újraolvasás aktusának. Az újraolvasás nemcsak újraértelmezést, hanem adott esetben felejtést is magában hordoz, így válik részévé annak a hagyománynak, amely az adott szöveghez k</w:t>
      </w:r>
      <w:r w:rsidR="00A91335">
        <w:rPr>
          <w:rFonts w:ascii="Times New Roman" w:hAnsi="Times New Roman" w:cs="Times New Roman"/>
          <w:lang w:val="hu-HU"/>
        </w:rPr>
        <w:t>apcsolódik. Ha elfogadjuk azt a</w:t>
      </w:r>
      <w:r w:rsidR="0051545F">
        <w:rPr>
          <w:rFonts w:ascii="Times New Roman" w:hAnsi="Times New Roman" w:cs="Times New Roman"/>
          <w:lang w:val="hu-HU"/>
        </w:rPr>
        <w:t xml:space="preserve"> Wilhelm von Humboldtig visszavezethető elméletet, miszerint a szó nem a tárgy, hanem az általa létrehozott kép lenyomata, úgy az ekphraszisz, a képleírás szövegszerű alakzata kettős képet hoz létre. Az </w:t>
      </w:r>
      <w:r w:rsidR="0051545F" w:rsidRPr="00A91335">
        <w:rPr>
          <w:rFonts w:ascii="Times New Roman" w:hAnsi="Times New Roman" w:cs="Times New Roman"/>
          <w:i/>
          <w:lang w:val="hu-HU"/>
        </w:rPr>
        <w:t>Iskola a határon</w:t>
      </w:r>
      <w:r w:rsidR="0051545F">
        <w:rPr>
          <w:rFonts w:ascii="Times New Roman" w:hAnsi="Times New Roman" w:cs="Times New Roman"/>
          <w:lang w:val="hu-HU"/>
        </w:rPr>
        <w:t xml:space="preserve"> és a </w:t>
      </w:r>
      <w:r w:rsidR="0051545F" w:rsidRPr="00A91335">
        <w:rPr>
          <w:rFonts w:ascii="Times New Roman" w:hAnsi="Times New Roman" w:cs="Times New Roman"/>
          <w:i/>
          <w:lang w:val="hu-HU"/>
        </w:rPr>
        <w:t>Buda</w:t>
      </w:r>
      <w:r w:rsidR="00A91335">
        <w:rPr>
          <w:rFonts w:ascii="Times New Roman" w:hAnsi="Times New Roman" w:cs="Times New Roman"/>
          <w:lang w:val="hu-HU"/>
        </w:rPr>
        <w:t xml:space="preserve"> tele vannak viz</w:t>
      </w:r>
      <w:r w:rsidR="0051545F">
        <w:rPr>
          <w:rFonts w:ascii="Times New Roman" w:hAnsi="Times New Roman" w:cs="Times New Roman"/>
          <w:lang w:val="hu-HU"/>
        </w:rPr>
        <w:t xml:space="preserve">ualitásra </w:t>
      </w:r>
      <w:r w:rsidR="0065587C">
        <w:rPr>
          <w:rFonts w:ascii="Times New Roman" w:hAnsi="Times New Roman" w:cs="Times New Roman"/>
          <w:lang w:val="hu-HU"/>
        </w:rPr>
        <w:t>utaló</w:t>
      </w:r>
      <w:r w:rsidR="0051545F">
        <w:rPr>
          <w:rFonts w:ascii="Times New Roman" w:hAnsi="Times New Roman" w:cs="Times New Roman"/>
          <w:lang w:val="hu-HU"/>
        </w:rPr>
        <w:t xml:space="preserve"> nyomokkal, vagy éppen teljesen kifejtett vizuális allegóriákkal. A már említett Goya-festményen kívül fontos szerepe van Rembrandt </w:t>
      </w:r>
      <w:r w:rsidR="0051545F" w:rsidRPr="00A91335">
        <w:rPr>
          <w:rFonts w:ascii="Times New Roman" w:hAnsi="Times New Roman" w:cs="Times New Roman"/>
          <w:i/>
          <w:lang w:val="hu-HU"/>
        </w:rPr>
        <w:t>Tulp tanár anatómiája</w:t>
      </w:r>
      <w:r w:rsidR="0051545F">
        <w:rPr>
          <w:rFonts w:ascii="Times New Roman" w:hAnsi="Times New Roman" w:cs="Times New Roman"/>
          <w:lang w:val="hu-HU"/>
        </w:rPr>
        <w:t xml:space="preserve"> című festményének reprodukciójának is, amely – másolat egy képről, amelynek leírása egy szövegben található – nemcsak</w:t>
      </w:r>
      <w:r w:rsidR="00A91335">
        <w:rPr>
          <w:rFonts w:ascii="Times New Roman" w:hAnsi="Times New Roman" w:cs="Times New Roman"/>
          <w:lang w:val="hu-HU"/>
        </w:rPr>
        <w:t xml:space="preserve"> ekphraszisz, hanem metonímia</w:t>
      </w:r>
      <w:r w:rsidR="0051545F">
        <w:rPr>
          <w:rFonts w:ascii="Times New Roman" w:hAnsi="Times New Roman" w:cs="Times New Roman"/>
          <w:lang w:val="hu-HU"/>
        </w:rPr>
        <w:t>, cserére épülő alakzat</w:t>
      </w:r>
      <w:r w:rsidR="00A91335">
        <w:rPr>
          <w:rFonts w:ascii="Times New Roman" w:hAnsi="Times New Roman" w:cs="Times New Roman"/>
          <w:lang w:val="hu-HU"/>
        </w:rPr>
        <w:t xml:space="preserve"> is</w:t>
      </w:r>
      <w:r w:rsidR="0051545F">
        <w:rPr>
          <w:rFonts w:ascii="Times New Roman" w:hAnsi="Times New Roman" w:cs="Times New Roman"/>
          <w:lang w:val="hu-HU"/>
        </w:rPr>
        <w:t xml:space="preserve">. </w:t>
      </w:r>
      <w:r w:rsidR="004748AF">
        <w:rPr>
          <w:rFonts w:ascii="Times New Roman" w:hAnsi="Times New Roman" w:cs="Times New Roman"/>
          <w:lang w:val="hu-HU"/>
        </w:rPr>
        <w:t>A képleírás önmagában paradoxon, hiszen egy adott médium sajátosságait próbálja meg lefor</w:t>
      </w:r>
      <w:r w:rsidR="00A91335">
        <w:rPr>
          <w:rFonts w:ascii="Times New Roman" w:hAnsi="Times New Roman" w:cs="Times New Roman"/>
          <w:lang w:val="hu-HU"/>
        </w:rPr>
        <w:t>dítani egy másik médium kódjaira</w:t>
      </w:r>
      <w:r w:rsidR="004748AF">
        <w:rPr>
          <w:rFonts w:ascii="Times New Roman" w:hAnsi="Times New Roman" w:cs="Times New Roman"/>
          <w:lang w:val="hu-HU"/>
        </w:rPr>
        <w:t xml:space="preserve">, mégis egy olyan minőséget hoz létre, amely – például a nosztalgia teréhez hasonlóan – önállóan kezdi el </w:t>
      </w:r>
      <w:r w:rsidR="0065587C">
        <w:rPr>
          <w:rFonts w:ascii="Times New Roman" w:hAnsi="Times New Roman" w:cs="Times New Roman"/>
          <w:lang w:val="hu-HU"/>
        </w:rPr>
        <w:t>tovább lendíteni</w:t>
      </w:r>
      <w:r w:rsidR="004748AF">
        <w:rPr>
          <w:rFonts w:ascii="Times New Roman" w:hAnsi="Times New Roman" w:cs="Times New Roman"/>
          <w:lang w:val="hu-HU"/>
        </w:rPr>
        <w:t xml:space="preserve"> a szöveget, és egyben annak önértelmezését, öntükrözését is. </w:t>
      </w:r>
      <w:r w:rsidR="00913B27">
        <w:rPr>
          <w:rFonts w:ascii="Times New Roman" w:hAnsi="Times New Roman" w:cs="Times New Roman"/>
          <w:lang w:val="hu-HU"/>
        </w:rPr>
        <w:t xml:space="preserve">Az Ottlik alakmásaként is számon tartott Bébé </w:t>
      </w:r>
      <w:r w:rsidR="00913B27" w:rsidRPr="004748AF">
        <w:rPr>
          <w:rFonts w:ascii="Times New Roman" w:hAnsi="Times New Roman" w:cs="Times New Roman"/>
          <w:i/>
          <w:lang w:val="hu-HU"/>
        </w:rPr>
        <w:t>festőművész</w:t>
      </w:r>
      <w:r w:rsidR="00913B27">
        <w:rPr>
          <w:rFonts w:ascii="Times New Roman" w:hAnsi="Times New Roman" w:cs="Times New Roman"/>
          <w:lang w:val="hu-HU"/>
        </w:rPr>
        <w:t xml:space="preserve"> – ábrázolni tehát nem szavak, hanem képek segítségével tud. Az </w:t>
      </w:r>
      <w:r w:rsidR="00913B27" w:rsidRPr="00A91335">
        <w:rPr>
          <w:rFonts w:ascii="Times New Roman" w:hAnsi="Times New Roman" w:cs="Times New Roman"/>
          <w:i/>
          <w:lang w:val="hu-HU"/>
        </w:rPr>
        <w:t>Iskola a határon</w:t>
      </w:r>
      <w:r w:rsidR="00913B27">
        <w:rPr>
          <w:rFonts w:ascii="Times New Roman" w:hAnsi="Times New Roman" w:cs="Times New Roman"/>
          <w:lang w:val="hu-HU"/>
        </w:rPr>
        <w:t xml:space="preserve">ban, méginkább pedig a </w:t>
      </w:r>
      <w:r w:rsidR="00913B27" w:rsidRPr="00A91335">
        <w:rPr>
          <w:rFonts w:ascii="Times New Roman" w:hAnsi="Times New Roman" w:cs="Times New Roman"/>
          <w:i/>
          <w:lang w:val="hu-HU"/>
        </w:rPr>
        <w:t>Budá</w:t>
      </w:r>
      <w:r w:rsidR="00913B27">
        <w:rPr>
          <w:rFonts w:ascii="Times New Roman" w:hAnsi="Times New Roman" w:cs="Times New Roman"/>
          <w:lang w:val="hu-HU"/>
        </w:rPr>
        <w:t xml:space="preserve">ban folyamatos feszültséget jelent az elmondható és az ábrázolható közötti </w:t>
      </w:r>
      <w:r w:rsidR="00395AD1">
        <w:rPr>
          <w:rFonts w:ascii="Times New Roman" w:hAnsi="Times New Roman" w:cs="Times New Roman"/>
          <w:lang w:val="hu-HU"/>
        </w:rPr>
        <w:t xml:space="preserve">hierarchia, </w:t>
      </w:r>
      <w:r w:rsidR="00F153A8">
        <w:rPr>
          <w:rFonts w:ascii="Times New Roman" w:hAnsi="Times New Roman" w:cs="Times New Roman"/>
          <w:lang w:val="hu-HU"/>
        </w:rPr>
        <w:t xml:space="preserve">a két minőség közti viszonyrendszer természete. Szegedy-Maszák Mihály a </w:t>
      </w:r>
      <w:r w:rsidR="00F153A8" w:rsidRPr="004748AF">
        <w:rPr>
          <w:rFonts w:ascii="Times New Roman" w:hAnsi="Times New Roman" w:cs="Times New Roman"/>
          <w:i/>
          <w:lang w:val="hu-HU"/>
        </w:rPr>
        <w:t>Budá</w:t>
      </w:r>
      <w:r w:rsidR="00F153A8">
        <w:rPr>
          <w:rFonts w:ascii="Times New Roman" w:hAnsi="Times New Roman" w:cs="Times New Roman"/>
          <w:lang w:val="hu-HU"/>
        </w:rPr>
        <w:t>t egyenesen állóképnek nevezi, amellyel magát a regényszöveget is beemeli az ekphraszisz hatókörébe, hiszen képként problematizálja és tematizálja a szöveget.</w:t>
      </w:r>
      <w:r w:rsidR="00B14C80">
        <w:rPr>
          <w:rFonts w:ascii="Times New Roman" w:hAnsi="Times New Roman" w:cs="Times New Roman"/>
          <w:lang w:val="hu-HU"/>
        </w:rPr>
        <w:t xml:space="preserve"> A </w:t>
      </w:r>
      <w:r w:rsidR="00B14C80" w:rsidRPr="00395AD1">
        <w:rPr>
          <w:rFonts w:ascii="Times New Roman" w:hAnsi="Times New Roman" w:cs="Times New Roman"/>
          <w:i/>
          <w:lang w:val="hu-HU"/>
        </w:rPr>
        <w:t>Budá</w:t>
      </w:r>
      <w:r w:rsidR="00B14C80">
        <w:rPr>
          <w:rFonts w:ascii="Times New Roman" w:hAnsi="Times New Roman" w:cs="Times New Roman"/>
          <w:lang w:val="hu-HU"/>
        </w:rPr>
        <w:t xml:space="preserve">ban a Bébé által végig festett, de végül soha el nem készülő, </w:t>
      </w:r>
      <w:r w:rsidR="00395AD1">
        <w:rPr>
          <w:rFonts w:ascii="Times New Roman" w:hAnsi="Times New Roman" w:cs="Times New Roman"/>
          <w:lang w:val="hu-HU"/>
        </w:rPr>
        <w:t>„</w:t>
      </w:r>
      <w:r w:rsidR="00B14C80">
        <w:rPr>
          <w:rFonts w:ascii="Times New Roman" w:hAnsi="Times New Roman" w:cs="Times New Roman"/>
          <w:lang w:val="hu-HU"/>
        </w:rPr>
        <w:t>Ablak</w:t>
      </w:r>
      <w:r w:rsidR="00395AD1">
        <w:rPr>
          <w:rFonts w:ascii="Times New Roman" w:hAnsi="Times New Roman" w:cs="Times New Roman"/>
          <w:lang w:val="hu-HU"/>
        </w:rPr>
        <w:t>”</w:t>
      </w:r>
      <w:r w:rsidR="00B14C80">
        <w:rPr>
          <w:rFonts w:ascii="Times New Roman" w:hAnsi="Times New Roman" w:cs="Times New Roman"/>
          <w:lang w:val="hu-HU"/>
        </w:rPr>
        <w:t xml:space="preserve"> című festmény nem pusztán a világba való bepillantás, a külső és a belső világ elválasztásának iránymetaforája, de egyúttal a tevékeny, alkotó, a szabadság fogalmai mentén leírható, s így az iskolán radikálisan kívül eső élet jelképe is:</w:t>
      </w:r>
      <w:r w:rsidR="00B27222">
        <w:rPr>
          <w:rFonts w:ascii="Times New Roman" w:hAnsi="Times New Roman" w:cs="Times New Roman"/>
          <w:lang w:val="hu-HU"/>
        </w:rPr>
        <w:t xml:space="preserve"> »„Majd meglátja, hogy ő – még nem tudja pontosan, hogy mit –, de valami neki magának is tetsző valódi és jó dolgot fog csinálni az életéből. Olyat például, amilyen néha a beeső napfény csíkja a szőnyegen. Vagy amilyen például Bilbao főterén, esőben, estefelé, keserű sorssal szembenézni, felhajtott gallérral. Vagy akár amilyen a bodzaillat annak, aki szereti.”«</w:t>
      </w:r>
      <w:r w:rsidR="00B27222">
        <w:rPr>
          <w:rStyle w:val="Lbjegyzet-hivatkozs"/>
          <w:rFonts w:ascii="Times New Roman" w:hAnsi="Times New Roman" w:cs="Times New Roman"/>
          <w:lang w:val="hu-HU"/>
        </w:rPr>
        <w:footnoteReference w:id="16"/>
      </w:r>
    </w:p>
    <w:p w14:paraId="21C1D4E7" w14:textId="77777777" w:rsidR="00F153A8" w:rsidRDefault="00F153A8" w:rsidP="00CB0B70">
      <w:pPr>
        <w:spacing w:line="360" w:lineRule="auto"/>
        <w:jc w:val="both"/>
        <w:rPr>
          <w:rFonts w:ascii="Times New Roman" w:hAnsi="Times New Roman" w:cs="Times New Roman"/>
          <w:lang w:val="hu-HU"/>
        </w:rPr>
      </w:pPr>
    </w:p>
    <w:p w14:paraId="24115878" w14:textId="4C1E1FB1" w:rsidR="00F153A8" w:rsidRPr="00B64FF5" w:rsidRDefault="00F153A8" w:rsidP="00CB0B70">
      <w:pPr>
        <w:spacing w:line="360" w:lineRule="auto"/>
        <w:jc w:val="both"/>
        <w:rPr>
          <w:rFonts w:ascii="Times New Roman" w:hAnsi="Times New Roman" w:cs="Times New Roman"/>
          <w:b/>
          <w:lang w:val="hu-HU"/>
        </w:rPr>
      </w:pPr>
      <w:r w:rsidRPr="00B64FF5">
        <w:rPr>
          <w:rFonts w:ascii="Times New Roman" w:hAnsi="Times New Roman" w:cs="Times New Roman"/>
          <w:b/>
          <w:lang w:val="hu-HU"/>
        </w:rPr>
        <w:t>3. A szó politikája</w:t>
      </w:r>
    </w:p>
    <w:p w14:paraId="21E752E7" w14:textId="10B0478F" w:rsidR="00741214" w:rsidRDefault="00F153A8" w:rsidP="00741214">
      <w:pPr>
        <w:spacing w:line="360" w:lineRule="auto"/>
        <w:ind w:firstLine="720"/>
        <w:jc w:val="both"/>
        <w:rPr>
          <w:rFonts w:ascii="Times New Roman" w:hAnsi="Times New Roman" w:cs="Times New Roman"/>
          <w:lang w:val="hu-HU"/>
        </w:rPr>
      </w:pPr>
      <w:r>
        <w:rPr>
          <w:rFonts w:ascii="Times New Roman" w:hAnsi="Times New Roman" w:cs="Times New Roman"/>
          <w:lang w:val="hu-HU"/>
        </w:rPr>
        <w:t xml:space="preserve">Az előzőekben </w:t>
      </w:r>
      <w:r w:rsidR="0025394F">
        <w:rPr>
          <w:rFonts w:ascii="Times New Roman" w:hAnsi="Times New Roman" w:cs="Times New Roman"/>
          <w:lang w:val="hu-HU"/>
        </w:rPr>
        <w:t xml:space="preserve">az Ottlik-próza – különösen pedig az </w:t>
      </w:r>
      <w:r w:rsidR="0025394F" w:rsidRPr="00395AD1">
        <w:rPr>
          <w:rFonts w:ascii="Times New Roman" w:hAnsi="Times New Roman" w:cs="Times New Roman"/>
          <w:i/>
          <w:lang w:val="hu-HU"/>
        </w:rPr>
        <w:t>Iskola a határon</w:t>
      </w:r>
      <w:r w:rsidR="0025394F">
        <w:rPr>
          <w:rFonts w:ascii="Times New Roman" w:hAnsi="Times New Roman" w:cs="Times New Roman"/>
          <w:lang w:val="hu-HU"/>
        </w:rPr>
        <w:t xml:space="preserve"> és a </w:t>
      </w:r>
      <w:r w:rsidR="0025394F" w:rsidRPr="00395AD1">
        <w:rPr>
          <w:rFonts w:ascii="Times New Roman" w:hAnsi="Times New Roman" w:cs="Times New Roman"/>
          <w:i/>
          <w:lang w:val="hu-HU"/>
        </w:rPr>
        <w:t>Buda</w:t>
      </w:r>
      <w:r w:rsidR="0025394F">
        <w:rPr>
          <w:rFonts w:ascii="Times New Roman" w:hAnsi="Times New Roman" w:cs="Times New Roman"/>
          <w:lang w:val="hu-HU"/>
        </w:rPr>
        <w:t xml:space="preserve"> – narratív és retorikai sajátosságairól írtam. A következőkben megpróbálok egy másfajta, leginkább talán antropológiainak vagy társadalomelméletinek nevezhető megközelítést felvillantani, amely</w:t>
      </w:r>
      <w:r w:rsidR="00357A9E">
        <w:rPr>
          <w:rFonts w:ascii="Times New Roman" w:hAnsi="Times New Roman" w:cs="Times New Roman"/>
          <w:lang w:val="hu-HU"/>
        </w:rPr>
        <w:t>,</w:t>
      </w:r>
      <w:r w:rsidR="0025394F">
        <w:rPr>
          <w:rFonts w:ascii="Times New Roman" w:hAnsi="Times New Roman" w:cs="Times New Roman"/>
          <w:lang w:val="hu-HU"/>
        </w:rPr>
        <w:t xml:space="preserve"> a korábbiakhoz hasonlóan, a szövegvilág elemeinek és jellegzetességeinek segítségével mutatja meg az egyes szövegek társadalomtörténeti, mikrohistoriográfiai tétjét. Az </w:t>
      </w:r>
      <w:r w:rsidR="0025394F" w:rsidRPr="00357A9E">
        <w:rPr>
          <w:rFonts w:ascii="Times New Roman" w:hAnsi="Times New Roman" w:cs="Times New Roman"/>
          <w:i/>
          <w:lang w:val="hu-HU"/>
        </w:rPr>
        <w:t>Iskola a határon</w:t>
      </w:r>
      <w:r w:rsidR="0025394F">
        <w:rPr>
          <w:rFonts w:ascii="Times New Roman" w:hAnsi="Times New Roman" w:cs="Times New Roman"/>
          <w:lang w:val="hu-HU"/>
        </w:rPr>
        <w:t xml:space="preserve"> és a </w:t>
      </w:r>
      <w:r w:rsidR="0025394F" w:rsidRPr="00357A9E">
        <w:rPr>
          <w:rFonts w:ascii="Times New Roman" w:hAnsi="Times New Roman" w:cs="Times New Roman"/>
          <w:i/>
          <w:lang w:val="hu-HU"/>
        </w:rPr>
        <w:t>Buda</w:t>
      </w:r>
      <w:r w:rsidR="00357A9E">
        <w:rPr>
          <w:rFonts w:ascii="Times New Roman" w:hAnsi="Times New Roman" w:cs="Times New Roman"/>
          <w:lang w:val="hu-HU"/>
        </w:rPr>
        <w:t xml:space="preserve"> ugyanis nemcsak kiválóan</w:t>
      </w:r>
      <w:r w:rsidR="0025394F">
        <w:rPr>
          <w:rFonts w:ascii="Times New Roman" w:hAnsi="Times New Roman" w:cs="Times New Roman"/>
          <w:lang w:val="hu-HU"/>
        </w:rPr>
        <w:t xml:space="preserve"> megírt prózai szövegek, hanem lenyomatai egy pontosan körülhatárolható korszaknak, iskolatípu</w:t>
      </w:r>
      <w:r w:rsidR="00357A9E">
        <w:rPr>
          <w:rFonts w:ascii="Times New Roman" w:hAnsi="Times New Roman" w:cs="Times New Roman"/>
          <w:lang w:val="hu-HU"/>
        </w:rPr>
        <w:t>snak és társadalmi osztálynak</w:t>
      </w:r>
      <w:r w:rsidR="0025394F">
        <w:rPr>
          <w:rFonts w:ascii="Times New Roman" w:hAnsi="Times New Roman" w:cs="Times New Roman"/>
          <w:lang w:val="hu-HU"/>
        </w:rPr>
        <w:t xml:space="preserve">. Sok elemzés kiemeli – az általam sorvezetőként használt, Szegedy-Maszák Mihály írta monográfiai is – hogy a szövegek feszültségét bizonyos ellentétpárok folyamatos jelenléte adja. Ilyenek például a szabadság és a bezártság, a fény és sötétség, a </w:t>
      </w:r>
      <w:r w:rsidR="001B26CA">
        <w:rPr>
          <w:rFonts w:ascii="Times New Roman" w:hAnsi="Times New Roman" w:cs="Times New Roman"/>
          <w:lang w:val="hu-HU"/>
        </w:rPr>
        <w:t xml:space="preserve">múlt és a jelen, amelyek szövegszinten a sár és hó, illetve a mindenkori „iskola” és a külvilág, a város, az országút képzeteiben jelennek meg. </w:t>
      </w:r>
      <w:r w:rsidR="00D65E63">
        <w:rPr>
          <w:rFonts w:ascii="Times New Roman" w:hAnsi="Times New Roman" w:cs="Times New Roman"/>
          <w:lang w:val="hu-HU"/>
        </w:rPr>
        <w:t xml:space="preserve">Ezen ellentétpárok valójában mind </w:t>
      </w:r>
      <w:r w:rsidR="00D65E63" w:rsidRPr="009D7332">
        <w:rPr>
          <w:rFonts w:ascii="Times New Roman" w:hAnsi="Times New Roman" w:cs="Times New Roman"/>
          <w:i/>
          <w:lang w:val="hu-HU"/>
        </w:rPr>
        <w:t>ugyanarra</w:t>
      </w:r>
      <w:r w:rsidR="00D65E63">
        <w:rPr>
          <w:rFonts w:ascii="Times New Roman" w:hAnsi="Times New Roman" w:cs="Times New Roman"/>
          <w:lang w:val="hu-HU"/>
        </w:rPr>
        <w:t xml:space="preserve">, az egyén és a szabadság viszonyára kérdeznek rá. </w:t>
      </w:r>
    </w:p>
    <w:p w14:paraId="1927B914" w14:textId="0B0A9EFD" w:rsidR="00741214" w:rsidRDefault="00E0752C" w:rsidP="00741214">
      <w:pPr>
        <w:spacing w:line="360" w:lineRule="auto"/>
        <w:ind w:firstLine="720"/>
        <w:jc w:val="both"/>
        <w:rPr>
          <w:rFonts w:ascii="Times New Roman" w:hAnsi="Times New Roman" w:cs="Times New Roman"/>
          <w:lang w:val="hu-HU"/>
        </w:rPr>
      </w:pPr>
      <w:r>
        <w:rPr>
          <w:rFonts w:ascii="Times New Roman" w:hAnsi="Times New Roman" w:cs="Times New Roman"/>
          <w:lang w:val="hu-HU"/>
        </w:rPr>
        <w:t>Az iskola, különösen pedig a katonai iskola allegóriája evidensen hoz játékba egy hierarchiára és pozíci</w:t>
      </w:r>
      <w:r w:rsidR="009D7332">
        <w:rPr>
          <w:rFonts w:ascii="Times New Roman" w:hAnsi="Times New Roman" w:cs="Times New Roman"/>
          <w:lang w:val="hu-HU"/>
        </w:rPr>
        <w:t xml:space="preserve">óra épülő viszonyrendszert, </w:t>
      </w:r>
      <w:r>
        <w:rPr>
          <w:rFonts w:ascii="Times New Roman" w:hAnsi="Times New Roman" w:cs="Times New Roman"/>
          <w:lang w:val="hu-HU"/>
        </w:rPr>
        <w:t xml:space="preserve">olyan társadalmi teret, amelyben a szubjektumok egymáshoz való viszonya kizárólag az adott rendszer szabályain keresztül ismerhető meg és értelmezhető. Michel Foucault egy másik fontos munkája, a magyarul </w:t>
      </w:r>
      <w:r w:rsidRPr="00741214">
        <w:rPr>
          <w:rFonts w:ascii="Times New Roman" w:hAnsi="Times New Roman" w:cs="Times New Roman"/>
          <w:i/>
          <w:lang w:val="hu-HU"/>
        </w:rPr>
        <w:t>Felügyelet és büntetés – A börtön története</w:t>
      </w:r>
      <w:r>
        <w:rPr>
          <w:rFonts w:ascii="Times New Roman" w:hAnsi="Times New Roman" w:cs="Times New Roman"/>
          <w:lang w:val="hu-HU"/>
        </w:rPr>
        <w:t xml:space="preserve"> címen olvasható mikrotörténeti elemzés a klasszicizmustól kialakuló európai fegyelmező rendszerek történetén keresztül vizsgálja, milyen hatással van a társadalom mechanizmusaira a fegyelmezettségnek és engedelmeskedésnek az a típusú elgondolása, amelyet</w:t>
      </w:r>
      <w:r w:rsidR="009D7332">
        <w:rPr>
          <w:rFonts w:ascii="Times New Roman" w:hAnsi="Times New Roman" w:cs="Times New Roman"/>
          <w:lang w:val="hu-HU"/>
        </w:rPr>
        <w:t xml:space="preserve"> a 19. századtól kezdve</w:t>
      </w:r>
      <w:r>
        <w:rPr>
          <w:rFonts w:ascii="Times New Roman" w:hAnsi="Times New Roman" w:cs="Times New Roman"/>
          <w:lang w:val="hu-HU"/>
        </w:rPr>
        <w:t xml:space="preserve"> </w:t>
      </w:r>
      <w:r w:rsidR="009D7332">
        <w:rPr>
          <w:rFonts w:ascii="Times New Roman" w:hAnsi="Times New Roman" w:cs="Times New Roman"/>
          <w:lang w:val="hu-HU"/>
        </w:rPr>
        <w:t>ezen</w:t>
      </w:r>
      <w:r>
        <w:rPr>
          <w:rFonts w:ascii="Times New Roman" w:hAnsi="Times New Roman" w:cs="Times New Roman"/>
          <w:lang w:val="hu-HU"/>
        </w:rPr>
        <w:t xml:space="preserve"> rendszerek tettek mechanikussá és rut</w:t>
      </w:r>
      <w:r w:rsidR="009D7332">
        <w:rPr>
          <w:rFonts w:ascii="Times New Roman" w:hAnsi="Times New Roman" w:cs="Times New Roman"/>
          <w:lang w:val="hu-HU"/>
        </w:rPr>
        <w:t>inszerűvé</w:t>
      </w:r>
      <w:r>
        <w:rPr>
          <w:rFonts w:ascii="Times New Roman" w:hAnsi="Times New Roman" w:cs="Times New Roman"/>
          <w:lang w:val="hu-HU"/>
        </w:rPr>
        <w:t>. Foucaul</w:t>
      </w:r>
      <w:r w:rsidR="00741214">
        <w:rPr>
          <w:rFonts w:ascii="Times New Roman" w:hAnsi="Times New Roman" w:cs="Times New Roman"/>
          <w:lang w:val="hu-HU"/>
        </w:rPr>
        <w:t>t</w:t>
      </w:r>
      <w:r>
        <w:rPr>
          <w:rFonts w:ascii="Times New Roman" w:hAnsi="Times New Roman" w:cs="Times New Roman"/>
          <w:lang w:val="hu-HU"/>
        </w:rPr>
        <w:t xml:space="preserve"> leghíresebb példájához Jeremy Bentham angol </w:t>
      </w:r>
      <w:r w:rsidR="00701281">
        <w:rPr>
          <w:rFonts w:ascii="Times New Roman" w:hAnsi="Times New Roman" w:cs="Times New Roman"/>
          <w:lang w:val="hu-HU"/>
        </w:rPr>
        <w:t>jog</w:t>
      </w:r>
      <w:r>
        <w:rPr>
          <w:rFonts w:ascii="Times New Roman" w:hAnsi="Times New Roman" w:cs="Times New Roman"/>
          <w:lang w:val="hu-HU"/>
        </w:rPr>
        <w:t xml:space="preserve">filozófus panoptikumát veszi alapul, amely tulajdonképpen a </w:t>
      </w:r>
      <w:r w:rsidR="00701281">
        <w:rPr>
          <w:rFonts w:ascii="Times New Roman" w:hAnsi="Times New Roman" w:cs="Times New Roman"/>
          <w:lang w:val="hu-HU"/>
        </w:rPr>
        <w:t>„</w:t>
      </w:r>
      <w:r>
        <w:rPr>
          <w:rFonts w:ascii="Times New Roman" w:hAnsi="Times New Roman" w:cs="Times New Roman"/>
          <w:lang w:val="hu-HU"/>
        </w:rPr>
        <w:t>tökéletes</w:t>
      </w:r>
      <w:r w:rsidR="00701281">
        <w:rPr>
          <w:rFonts w:ascii="Times New Roman" w:hAnsi="Times New Roman" w:cs="Times New Roman"/>
          <w:lang w:val="hu-HU"/>
        </w:rPr>
        <w:t>” fegyelmező rendszer ábrája és allegóriája</w:t>
      </w:r>
      <w:r>
        <w:rPr>
          <w:rFonts w:ascii="Times New Roman" w:hAnsi="Times New Roman" w:cs="Times New Roman"/>
          <w:lang w:val="hu-HU"/>
        </w:rPr>
        <w:t>. Talán nem érdektelen megjegyezni, hogy Szegedy-Maszák Mihály Ottlik Gézáról szóló monográfiájához éppen egy Jeremy Be</w:t>
      </w:r>
      <w:r w:rsidR="004C2C9B">
        <w:rPr>
          <w:rFonts w:ascii="Times New Roman" w:hAnsi="Times New Roman" w:cs="Times New Roman"/>
          <w:lang w:val="hu-HU"/>
        </w:rPr>
        <w:t>n</w:t>
      </w:r>
      <w:r>
        <w:rPr>
          <w:rFonts w:ascii="Times New Roman" w:hAnsi="Times New Roman" w:cs="Times New Roman"/>
          <w:lang w:val="hu-HU"/>
        </w:rPr>
        <w:t>tham-idézetet választ</w:t>
      </w:r>
      <w:r w:rsidR="00701281">
        <w:rPr>
          <w:rFonts w:ascii="Times New Roman" w:hAnsi="Times New Roman" w:cs="Times New Roman"/>
          <w:lang w:val="hu-HU"/>
        </w:rPr>
        <w:t>ott</w:t>
      </w:r>
      <w:r>
        <w:rPr>
          <w:rFonts w:ascii="Times New Roman" w:hAnsi="Times New Roman" w:cs="Times New Roman"/>
          <w:lang w:val="hu-HU"/>
        </w:rPr>
        <w:t xml:space="preserve"> mottóként, jelesül</w:t>
      </w:r>
      <w:r w:rsidR="004C2C9B">
        <w:rPr>
          <w:rFonts w:ascii="Times New Roman" w:hAnsi="Times New Roman" w:cs="Times New Roman"/>
          <w:lang w:val="hu-HU"/>
        </w:rPr>
        <w:t xml:space="preserve"> </w:t>
      </w:r>
      <w:r w:rsidR="004C2C9B" w:rsidRPr="00701281">
        <w:rPr>
          <w:rFonts w:ascii="Times New Roman" w:hAnsi="Times New Roman" w:cs="Times New Roman"/>
          <w:i/>
          <w:lang w:val="hu-HU"/>
        </w:rPr>
        <w:t>A kitalált elmélete</w:t>
      </w:r>
      <w:r w:rsidR="004C2C9B">
        <w:rPr>
          <w:rFonts w:ascii="Times New Roman" w:hAnsi="Times New Roman" w:cs="Times New Roman"/>
          <w:lang w:val="hu-HU"/>
        </w:rPr>
        <w:t xml:space="preserve"> című értekezésből</w:t>
      </w:r>
      <w:r>
        <w:rPr>
          <w:rFonts w:ascii="Times New Roman" w:hAnsi="Times New Roman" w:cs="Times New Roman"/>
          <w:lang w:val="hu-HU"/>
        </w:rPr>
        <w:t>:</w:t>
      </w:r>
      <w:r w:rsidR="004C2C9B">
        <w:rPr>
          <w:rFonts w:ascii="Times New Roman" w:hAnsi="Times New Roman" w:cs="Times New Roman"/>
          <w:lang w:val="hu-HU"/>
        </w:rPr>
        <w:t xml:space="preserve"> </w:t>
      </w:r>
      <w:r w:rsidR="004C2C9B" w:rsidRPr="004C2C9B">
        <w:rPr>
          <w:rFonts w:ascii="Times New Roman" w:hAnsi="Times New Roman" w:cs="Times New Roman"/>
          <w:lang w:val="hu-HU"/>
        </w:rPr>
        <w:t>„A nyelvnek – csakis a nyelvnek – köszönhetik a kitalált lények lehetetlen s mégis nélkülözhetetlen létezésüket.”</w:t>
      </w:r>
      <w:r w:rsidR="00741214">
        <w:rPr>
          <w:rFonts w:ascii="Times New Roman" w:hAnsi="Times New Roman" w:cs="Times New Roman"/>
          <w:lang w:val="hu-HU"/>
        </w:rPr>
        <w:t xml:space="preserve"> </w:t>
      </w:r>
      <w:r>
        <w:rPr>
          <w:rFonts w:ascii="Times New Roman" w:hAnsi="Times New Roman" w:cs="Times New Roman"/>
          <w:lang w:val="hu-HU"/>
        </w:rPr>
        <w:t>A nyelv határainak feszegetése</w:t>
      </w:r>
      <w:r w:rsidR="00701281">
        <w:rPr>
          <w:rFonts w:ascii="Times New Roman" w:hAnsi="Times New Roman" w:cs="Times New Roman"/>
          <w:lang w:val="hu-HU"/>
        </w:rPr>
        <w:t xml:space="preserve"> tehát nemcsak az Ottlik-életmű – és az erről szóló könyv – </w:t>
      </w:r>
      <w:r>
        <w:rPr>
          <w:rFonts w:ascii="Times New Roman" w:hAnsi="Times New Roman" w:cs="Times New Roman"/>
          <w:lang w:val="hu-HU"/>
        </w:rPr>
        <w:t xml:space="preserve">alapmotívuma, de </w:t>
      </w:r>
      <w:r w:rsidR="00701281">
        <w:rPr>
          <w:rFonts w:ascii="Times New Roman" w:hAnsi="Times New Roman" w:cs="Times New Roman"/>
          <w:lang w:val="hu-HU"/>
        </w:rPr>
        <w:t xml:space="preserve">már </w:t>
      </w:r>
      <w:r>
        <w:rPr>
          <w:rFonts w:ascii="Times New Roman" w:hAnsi="Times New Roman" w:cs="Times New Roman"/>
          <w:lang w:val="hu-HU"/>
        </w:rPr>
        <w:t>Be</w:t>
      </w:r>
      <w:r w:rsidR="004C2C9B">
        <w:rPr>
          <w:rFonts w:ascii="Times New Roman" w:hAnsi="Times New Roman" w:cs="Times New Roman"/>
          <w:lang w:val="hu-HU"/>
        </w:rPr>
        <w:t>n</w:t>
      </w:r>
      <w:r w:rsidR="00701281">
        <w:rPr>
          <w:rFonts w:ascii="Times New Roman" w:hAnsi="Times New Roman" w:cs="Times New Roman"/>
          <w:lang w:val="hu-HU"/>
        </w:rPr>
        <w:t>thamnál is megjelenik akkor, amikor a 18-19. század fordulóján a nyelv természete és mibenléte kérdéssé válik. A panoptikum (vagy pan</w:t>
      </w:r>
      <w:r>
        <w:rPr>
          <w:rFonts w:ascii="Times New Roman" w:hAnsi="Times New Roman" w:cs="Times New Roman"/>
          <w:lang w:val="hu-HU"/>
        </w:rPr>
        <w:t>o</w:t>
      </w:r>
      <w:r w:rsidR="00701281">
        <w:rPr>
          <w:rFonts w:ascii="Times New Roman" w:hAnsi="Times New Roman" w:cs="Times New Roman"/>
          <w:lang w:val="hu-HU"/>
        </w:rPr>
        <w:t>p</w:t>
      </w:r>
      <w:r>
        <w:rPr>
          <w:rFonts w:ascii="Times New Roman" w:hAnsi="Times New Roman" w:cs="Times New Roman"/>
          <w:lang w:val="hu-HU"/>
        </w:rPr>
        <w:t>tikusságra épülő rendszer) tulajdonképpen egy</w:t>
      </w:r>
      <w:r w:rsidR="00701281">
        <w:rPr>
          <w:rFonts w:ascii="Times New Roman" w:hAnsi="Times New Roman" w:cs="Times New Roman"/>
          <w:lang w:val="hu-HU"/>
        </w:rPr>
        <w:t xml:space="preserve"> kör alakú</w:t>
      </w:r>
      <w:r>
        <w:rPr>
          <w:rFonts w:ascii="Times New Roman" w:hAnsi="Times New Roman" w:cs="Times New Roman"/>
          <w:lang w:val="hu-HU"/>
        </w:rPr>
        <w:t xml:space="preserve"> torony, amelynek a közepén egy őrtorony helyezkedik el. A rabok a toronyban elöl nyitott</w:t>
      </w:r>
      <w:r w:rsidR="00701281">
        <w:rPr>
          <w:rFonts w:ascii="Times New Roman" w:hAnsi="Times New Roman" w:cs="Times New Roman"/>
          <w:lang w:val="hu-HU"/>
        </w:rPr>
        <w:t>, vagyis őket láthatóvá tévő cellákban vannak, az egész körkörössége miatt pedig</w:t>
      </w:r>
      <w:r>
        <w:rPr>
          <w:rFonts w:ascii="Times New Roman" w:hAnsi="Times New Roman" w:cs="Times New Roman"/>
          <w:lang w:val="hu-HU"/>
        </w:rPr>
        <w:t xml:space="preserve"> a közepén található őrtoronyban lévő őr bárkire bármikor ráláthat. Mivel a cellákban fogvatartott rabok soha nem tudhatják pontosan, éppen mikor néz rájuk az őr – vagyis a mindenkori fegyelmező hatalom előretolt helyőrsége – ezért kénytelenek minden pillanatban az elvárásokhoz alkalmazkodva viselkedni, máskülönben súlyos büntetés vár rájuk. Emiatt – ez már Foucaul</w:t>
      </w:r>
      <w:r w:rsidR="009F3381">
        <w:rPr>
          <w:rFonts w:ascii="Times New Roman" w:hAnsi="Times New Roman" w:cs="Times New Roman"/>
          <w:lang w:val="hu-HU"/>
        </w:rPr>
        <w:t>t</w:t>
      </w:r>
      <w:r>
        <w:rPr>
          <w:rFonts w:ascii="Times New Roman" w:hAnsi="Times New Roman" w:cs="Times New Roman"/>
          <w:lang w:val="hu-HU"/>
        </w:rPr>
        <w:t xml:space="preserve"> érvelése – a rabok interiorizálják, vagyis belsővé teszik a hatalom elvárásait, engedelmes testekké válnak, akik bizonyos keretekhez és szabályokhoz immáron felszólítás nélkül alkalmazkodnak</w:t>
      </w:r>
      <w:r w:rsidR="007E0CE7">
        <w:rPr>
          <w:rFonts w:ascii="Times New Roman" w:hAnsi="Times New Roman" w:cs="Times New Roman"/>
          <w:lang w:val="hu-HU"/>
        </w:rPr>
        <w:t>. Ez Foucault szerint a moderni</w:t>
      </w:r>
      <w:r>
        <w:rPr>
          <w:rFonts w:ascii="Times New Roman" w:hAnsi="Times New Roman" w:cs="Times New Roman"/>
          <w:lang w:val="hu-HU"/>
        </w:rPr>
        <w:t>tásban kialakuló nyugati társadalmak sajátságo</w:t>
      </w:r>
      <w:r w:rsidR="007E0CE7">
        <w:rPr>
          <w:rFonts w:ascii="Times New Roman" w:hAnsi="Times New Roman" w:cs="Times New Roman"/>
          <w:lang w:val="hu-HU"/>
        </w:rPr>
        <w:t>s</w:t>
      </w:r>
      <w:r>
        <w:rPr>
          <w:rFonts w:ascii="Times New Roman" w:hAnsi="Times New Roman" w:cs="Times New Roman"/>
          <w:lang w:val="hu-HU"/>
        </w:rPr>
        <w:t xml:space="preserve"> működésmódja, az engedelmes testekkel, akik már nemcsak betartják, hanem meg is alkotják</w:t>
      </w:r>
      <w:r w:rsidR="007E0CE7">
        <w:rPr>
          <w:rFonts w:ascii="Times New Roman" w:hAnsi="Times New Roman" w:cs="Times New Roman"/>
          <w:lang w:val="hu-HU"/>
        </w:rPr>
        <w:t>, újra létrehozzák</w:t>
      </w:r>
      <w:r w:rsidR="00615C8E">
        <w:rPr>
          <w:rFonts w:ascii="Times New Roman" w:hAnsi="Times New Roman" w:cs="Times New Roman"/>
          <w:lang w:val="hu-HU"/>
        </w:rPr>
        <w:t xml:space="preserve"> a normativitás rendszerét. N</w:t>
      </w:r>
      <w:r>
        <w:rPr>
          <w:rFonts w:ascii="Times New Roman" w:hAnsi="Times New Roman" w:cs="Times New Roman"/>
          <w:lang w:val="hu-HU"/>
        </w:rPr>
        <w:t>em nehé</w:t>
      </w:r>
      <w:r w:rsidR="0077325C">
        <w:rPr>
          <w:rFonts w:ascii="Times New Roman" w:hAnsi="Times New Roman" w:cs="Times New Roman"/>
          <w:lang w:val="hu-HU"/>
        </w:rPr>
        <w:t xml:space="preserve">z belátni, hogy ez történik az </w:t>
      </w:r>
      <w:r w:rsidR="0077325C" w:rsidRPr="00615C8E">
        <w:rPr>
          <w:rFonts w:ascii="Times New Roman" w:hAnsi="Times New Roman" w:cs="Times New Roman"/>
          <w:i/>
          <w:lang w:val="hu-HU"/>
        </w:rPr>
        <w:t>I</w:t>
      </w:r>
      <w:r w:rsidRPr="00615C8E">
        <w:rPr>
          <w:rFonts w:ascii="Times New Roman" w:hAnsi="Times New Roman" w:cs="Times New Roman"/>
          <w:i/>
          <w:lang w:val="hu-HU"/>
        </w:rPr>
        <w:t>skola a határon</w:t>
      </w:r>
      <w:r>
        <w:rPr>
          <w:rFonts w:ascii="Times New Roman" w:hAnsi="Times New Roman" w:cs="Times New Roman"/>
          <w:lang w:val="hu-HU"/>
        </w:rPr>
        <w:t xml:space="preserve"> szereplőivel is, akik, bár kü</w:t>
      </w:r>
      <w:r w:rsidR="00615C8E">
        <w:rPr>
          <w:rFonts w:ascii="Times New Roman" w:hAnsi="Times New Roman" w:cs="Times New Roman"/>
          <w:lang w:val="hu-HU"/>
        </w:rPr>
        <w:t>l</w:t>
      </w:r>
      <w:r>
        <w:rPr>
          <w:rFonts w:ascii="Times New Roman" w:hAnsi="Times New Roman" w:cs="Times New Roman"/>
          <w:lang w:val="hu-HU"/>
        </w:rPr>
        <w:t>önféle módszerekkel megpróbálnak ellenállni (Medve meg is szökik), bizonyos értelemben mégis annak a hatalmi rendszernek a tagjai lesznek, amelyet Merényi és bandája, Schulze altiszt és kegyetlenkedései,</w:t>
      </w:r>
      <w:r w:rsidR="00615C8E">
        <w:rPr>
          <w:rFonts w:ascii="Times New Roman" w:hAnsi="Times New Roman" w:cs="Times New Roman"/>
          <w:lang w:val="hu-HU"/>
        </w:rPr>
        <w:t xml:space="preserve"> vagy a rangkórságban szenvedő </w:t>
      </w:r>
      <w:r>
        <w:rPr>
          <w:rFonts w:ascii="Times New Roman" w:hAnsi="Times New Roman" w:cs="Times New Roman"/>
          <w:lang w:val="hu-HU"/>
        </w:rPr>
        <w:t>tisztek hoznak létre. Nem véletlenül írja Michel Foucau</w:t>
      </w:r>
      <w:r w:rsidR="00615C8E">
        <w:rPr>
          <w:rFonts w:ascii="Times New Roman" w:hAnsi="Times New Roman" w:cs="Times New Roman"/>
          <w:lang w:val="hu-HU"/>
        </w:rPr>
        <w:t>lt számos helyen, hogy a börtön</w:t>
      </w:r>
      <w:r>
        <w:rPr>
          <w:rFonts w:ascii="Times New Roman" w:hAnsi="Times New Roman" w:cs="Times New Roman"/>
          <w:lang w:val="hu-HU"/>
        </w:rPr>
        <w:t xml:space="preserve"> vagy a katon</w:t>
      </w:r>
      <w:r w:rsidR="00615C8E">
        <w:rPr>
          <w:rFonts w:ascii="Times New Roman" w:hAnsi="Times New Roman" w:cs="Times New Roman"/>
          <w:lang w:val="hu-HU"/>
        </w:rPr>
        <w:t>a</w:t>
      </w:r>
      <w:r>
        <w:rPr>
          <w:rFonts w:ascii="Times New Roman" w:hAnsi="Times New Roman" w:cs="Times New Roman"/>
          <w:lang w:val="hu-HU"/>
        </w:rPr>
        <w:t>ság mellett az iskola</w:t>
      </w:r>
      <w:r w:rsidR="00615C8E">
        <w:rPr>
          <w:rFonts w:ascii="Times New Roman" w:hAnsi="Times New Roman" w:cs="Times New Roman"/>
          <w:lang w:val="hu-HU"/>
        </w:rPr>
        <w:t xml:space="preserve"> is kiváló példája a panoptikus uralomnak</w:t>
      </w:r>
      <w:r>
        <w:rPr>
          <w:rFonts w:ascii="Times New Roman" w:hAnsi="Times New Roman" w:cs="Times New Roman"/>
          <w:lang w:val="hu-HU"/>
        </w:rPr>
        <w:t xml:space="preserve">, hiszen egy adott hierarchián belül látható és </w:t>
      </w:r>
      <w:r w:rsidR="00615C8E">
        <w:rPr>
          <w:rFonts w:ascii="Times New Roman" w:hAnsi="Times New Roman" w:cs="Times New Roman"/>
          <w:lang w:val="hu-HU"/>
        </w:rPr>
        <w:t>láthatatlan szabályok sokaságát</w:t>
      </w:r>
      <w:r>
        <w:rPr>
          <w:rFonts w:ascii="Times New Roman" w:hAnsi="Times New Roman" w:cs="Times New Roman"/>
          <w:lang w:val="hu-HU"/>
        </w:rPr>
        <w:t xml:space="preserve"> kell minden sz</w:t>
      </w:r>
      <w:r w:rsidR="00615C8E">
        <w:rPr>
          <w:rFonts w:ascii="Times New Roman" w:hAnsi="Times New Roman" w:cs="Times New Roman"/>
          <w:lang w:val="hu-HU"/>
        </w:rPr>
        <w:t>ereplőjének átlátnia. A</w:t>
      </w:r>
      <w:r>
        <w:rPr>
          <w:rFonts w:ascii="Times New Roman" w:hAnsi="Times New Roman" w:cs="Times New Roman"/>
          <w:lang w:val="hu-HU"/>
        </w:rPr>
        <w:t xml:space="preserve"> katonai iskola </w:t>
      </w:r>
      <w:r w:rsidR="00E87EE8">
        <w:rPr>
          <w:rFonts w:ascii="Times New Roman" w:hAnsi="Times New Roman" w:cs="Times New Roman"/>
          <w:lang w:val="hu-HU"/>
        </w:rPr>
        <w:t>mind</w:t>
      </w:r>
      <w:r>
        <w:rPr>
          <w:rFonts w:ascii="Times New Roman" w:hAnsi="Times New Roman" w:cs="Times New Roman"/>
          <w:lang w:val="hu-HU"/>
        </w:rPr>
        <w:t>ennek vé</w:t>
      </w:r>
      <w:r w:rsidR="00615C8E">
        <w:rPr>
          <w:rFonts w:ascii="Times New Roman" w:hAnsi="Times New Roman" w:cs="Times New Roman"/>
          <w:lang w:val="hu-HU"/>
        </w:rPr>
        <w:t>gképp túlírt hasonlata, amely túlírtság nyomán</w:t>
      </w:r>
      <w:r>
        <w:rPr>
          <w:rFonts w:ascii="Times New Roman" w:hAnsi="Times New Roman" w:cs="Times New Roman"/>
          <w:lang w:val="hu-HU"/>
        </w:rPr>
        <w:t xml:space="preserve"> minden erről a hierarchiáról, illetve az ebből való kicsúszásról szó. </w:t>
      </w:r>
    </w:p>
    <w:p w14:paraId="45D434D9" w14:textId="7362D0A3" w:rsidR="005B048B" w:rsidRPr="005B048B" w:rsidRDefault="00615C8E" w:rsidP="00E87EE8">
      <w:pPr>
        <w:spacing w:line="360" w:lineRule="auto"/>
        <w:ind w:firstLine="720"/>
        <w:jc w:val="both"/>
        <w:rPr>
          <w:rFonts w:ascii="Times New Roman" w:hAnsi="Times New Roman" w:cs="Times New Roman"/>
          <w:lang w:val="hu-HU"/>
        </w:rPr>
      </w:pPr>
      <w:r>
        <w:rPr>
          <w:rFonts w:ascii="Times New Roman" w:hAnsi="Times New Roman" w:cs="Times New Roman"/>
          <w:lang w:val="hu-HU"/>
        </w:rPr>
        <w:t xml:space="preserve">A rendszernek </w:t>
      </w:r>
      <w:r w:rsidR="00B64FF5">
        <w:rPr>
          <w:rFonts w:ascii="Times New Roman" w:hAnsi="Times New Roman" w:cs="Times New Roman"/>
          <w:lang w:val="hu-HU"/>
        </w:rPr>
        <w:t>azok is részei maradnak, aki</w:t>
      </w:r>
      <w:r>
        <w:rPr>
          <w:rFonts w:ascii="Times New Roman" w:hAnsi="Times New Roman" w:cs="Times New Roman"/>
          <w:lang w:val="hu-HU"/>
        </w:rPr>
        <w:t>k végül kiszállnak belőle</w:t>
      </w:r>
      <w:r w:rsidR="00B64FF5">
        <w:rPr>
          <w:rFonts w:ascii="Times New Roman" w:hAnsi="Times New Roman" w:cs="Times New Roman"/>
          <w:lang w:val="hu-HU"/>
        </w:rPr>
        <w:t xml:space="preserve"> – az </w:t>
      </w:r>
      <w:r w:rsidR="00B64FF5" w:rsidRPr="00615C8E">
        <w:rPr>
          <w:rFonts w:ascii="Times New Roman" w:hAnsi="Times New Roman" w:cs="Times New Roman"/>
          <w:i/>
          <w:lang w:val="hu-HU"/>
        </w:rPr>
        <w:t>Iskola a határon</w:t>
      </w:r>
      <w:r>
        <w:rPr>
          <w:rFonts w:ascii="Times New Roman" w:hAnsi="Times New Roman" w:cs="Times New Roman"/>
          <w:lang w:val="hu-HU"/>
        </w:rPr>
        <w:t xml:space="preserve"> regényidejét előre és visszafelé</w:t>
      </w:r>
      <w:r w:rsidR="00B64FF5">
        <w:rPr>
          <w:rFonts w:ascii="Times New Roman" w:hAnsi="Times New Roman" w:cs="Times New Roman"/>
          <w:lang w:val="hu-HU"/>
        </w:rPr>
        <w:t xml:space="preserve"> is jócskán kitágító </w:t>
      </w:r>
      <w:r w:rsidR="00B64FF5" w:rsidRPr="00615C8E">
        <w:rPr>
          <w:rFonts w:ascii="Times New Roman" w:hAnsi="Times New Roman" w:cs="Times New Roman"/>
          <w:i/>
          <w:lang w:val="hu-HU"/>
        </w:rPr>
        <w:t>Budá</w:t>
      </w:r>
      <w:r>
        <w:rPr>
          <w:rFonts w:ascii="Times New Roman" w:hAnsi="Times New Roman" w:cs="Times New Roman"/>
          <w:lang w:val="hu-HU"/>
        </w:rPr>
        <w:t xml:space="preserve">ban még az idős </w:t>
      </w:r>
      <w:r w:rsidR="00B64FF5">
        <w:rPr>
          <w:rFonts w:ascii="Times New Roman" w:hAnsi="Times New Roman" w:cs="Times New Roman"/>
          <w:lang w:val="hu-HU"/>
        </w:rPr>
        <w:t xml:space="preserve">Bébé viszonyítási pontja továbbra is az iskola, legyen szó akár a barátaihoz vagy a feleségéhez való viszonyról, akár Budáról, a helyről, amely mindig kívül esett az iskola világán, és amelyet éppen ezért soha nem lehet </w:t>
      </w:r>
      <w:r>
        <w:rPr>
          <w:rFonts w:ascii="Times New Roman" w:hAnsi="Times New Roman" w:cs="Times New Roman"/>
          <w:lang w:val="hu-HU"/>
        </w:rPr>
        <w:t>pusztán reális</w:t>
      </w:r>
      <w:r w:rsidR="00B64FF5">
        <w:rPr>
          <w:rFonts w:ascii="Times New Roman" w:hAnsi="Times New Roman" w:cs="Times New Roman"/>
          <w:lang w:val="hu-HU"/>
        </w:rPr>
        <w:t xml:space="preserve"> térként elbeszélni.</w:t>
      </w:r>
      <w:r w:rsidR="00184E2E">
        <w:rPr>
          <w:rFonts w:ascii="Times New Roman" w:hAnsi="Times New Roman" w:cs="Times New Roman"/>
          <w:lang w:val="hu-HU"/>
        </w:rPr>
        <w:t xml:space="preserve"> „Kiszabadult, visszakerült Budára. Csodának ez bőven csoda volt.”</w:t>
      </w:r>
      <w:r w:rsidR="00184E2E">
        <w:rPr>
          <w:rStyle w:val="Lbjegyzet-hivatkozs"/>
          <w:rFonts w:ascii="Times New Roman" w:hAnsi="Times New Roman" w:cs="Times New Roman"/>
          <w:lang w:val="hu-HU"/>
        </w:rPr>
        <w:footnoteReference w:id="17"/>
      </w:r>
    </w:p>
    <w:sectPr w:rsidR="005B048B" w:rsidRPr="005B048B" w:rsidSect="0051146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3C12" w14:textId="77777777" w:rsidR="003B662E" w:rsidRDefault="003B662E" w:rsidP="00BA66E0">
      <w:r>
        <w:separator/>
      </w:r>
    </w:p>
  </w:endnote>
  <w:endnote w:type="continuationSeparator" w:id="0">
    <w:p w14:paraId="4E4E4399" w14:textId="77777777" w:rsidR="003B662E" w:rsidRDefault="003B662E" w:rsidP="00BA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C7C0" w14:textId="77777777" w:rsidR="00A80C78" w:rsidRDefault="00A80C78" w:rsidP="007A646D">
    <w:pPr>
      <w:pStyle w:val="llb"/>
      <w:framePr w:wrap="none"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0A803E1" w14:textId="77777777" w:rsidR="00A80C78" w:rsidRDefault="00A80C7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7AD7" w14:textId="77777777" w:rsidR="00A80C78" w:rsidRDefault="00A80C78" w:rsidP="007A646D">
    <w:pPr>
      <w:pStyle w:val="llb"/>
      <w:framePr w:wrap="none"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067FF">
      <w:rPr>
        <w:rStyle w:val="Oldalszm"/>
        <w:noProof/>
      </w:rPr>
      <w:t>1</w:t>
    </w:r>
    <w:r>
      <w:rPr>
        <w:rStyle w:val="Oldalszm"/>
      </w:rPr>
      <w:fldChar w:fldCharType="end"/>
    </w:r>
  </w:p>
  <w:p w14:paraId="61573F97" w14:textId="77777777" w:rsidR="00A80C78" w:rsidRDefault="00A80C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B11B8" w14:textId="77777777" w:rsidR="003B662E" w:rsidRDefault="003B662E" w:rsidP="00BA66E0">
      <w:r>
        <w:separator/>
      </w:r>
    </w:p>
  </w:footnote>
  <w:footnote w:type="continuationSeparator" w:id="0">
    <w:p w14:paraId="667559B9" w14:textId="77777777" w:rsidR="003B662E" w:rsidRDefault="003B662E" w:rsidP="00BA66E0">
      <w:r>
        <w:continuationSeparator/>
      </w:r>
    </w:p>
  </w:footnote>
  <w:footnote w:id="1">
    <w:p w14:paraId="089BFD25" w14:textId="1365ADD4" w:rsidR="00BA66E0" w:rsidRPr="00A464C0" w:rsidRDefault="00BA66E0">
      <w:pPr>
        <w:pStyle w:val="Lbjegyzetszveg"/>
        <w:rPr>
          <w:rFonts w:ascii="Times New Roman" w:hAnsi="Times New Roman" w:cs="Times New Roman"/>
          <w:sz w:val="20"/>
          <w:szCs w:val="20"/>
          <w:lang w:val="hu-HU"/>
        </w:rPr>
      </w:pPr>
      <w:r w:rsidRPr="00A464C0">
        <w:rPr>
          <w:rStyle w:val="Lbjegyzet-hivatkozs"/>
          <w:rFonts w:ascii="Times New Roman" w:hAnsi="Times New Roman" w:cs="Times New Roman"/>
          <w:sz w:val="20"/>
          <w:szCs w:val="20"/>
        </w:rPr>
        <w:footnoteRef/>
      </w:r>
      <w:r w:rsidRPr="00A464C0">
        <w:rPr>
          <w:rFonts w:ascii="Times New Roman" w:hAnsi="Times New Roman" w:cs="Times New Roman"/>
          <w:sz w:val="20"/>
          <w:szCs w:val="20"/>
        </w:rPr>
        <w:t xml:space="preserve"> </w:t>
      </w:r>
      <w:r w:rsidRPr="000947BE">
        <w:rPr>
          <w:rFonts w:ascii="Times New Roman" w:hAnsi="Times New Roman" w:cs="Times New Roman"/>
          <w:smallCaps/>
          <w:sz w:val="20"/>
          <w:szCs w:val="20"/>
          <w:lang w:val="hu-HU"/>
        </w:rPr>
        <w:t>Szegedy-Maszák</w:t>
      </w:r>
      <w:r w:rsidRPr="00A464C0">
        <w:rPr>
          <w:rFonts w:ascii="Times New Roman" w:hAnsi="Times New Roman" w:cs="Times New Roman"/>
          <w:sz w:val="20"/>
          <w:szCs w:val="20"/>
          <w:lang w:val="hu-HU"/>
        </w:rPr>
        <w:t xml:space="preserve"> Mihály, </w:t>
      </w:r>
      <w:r w:rsidRPr="00A464C0">
        <w:rPr>
          <w:rFonts w:ascii="Times New Roman" w:hAnsi="Times New Roman" w:cs="Times New Roman"/>
          <w:i/>
          <w:sz w:val="20"/>
          <w:szCs w:val="20"/>
          <w:lang w:val="hu-HU"/>
        </w:rPr>
        <w:t>Ottlik Géza</w:t>
      </w:r>
      <w:r w:rsidRPr="00A464C0">
        <w:rPr>
          <w:rFonts w:ascii="Times New Roman" w:hAnsi="Times New Roman" w:cs="Times New Roman"/>
          <w:sz w:val="20"/>
          <w:szCs w:val="20"/>
          <w:lang w:val="hu-HU"/>
        </w:rPr>
        <w:t>, Bp., Akadémiai, 1994, 11.</w:t>
      </w:r>
    </w:p>
  </w:footnote>
  <w:footnote w:id="2">
    <w:p w14:paraId="6C48650A" w14:textId="3B55A9F7" w:rsidR="00C65773" w:rsidRPr="00A464C0" w:rsidRDefault="00C65773">
      <w:pPr>
        <w:pStyle w:val="Lbjegyzetszveg"/>
        <w:rPr>
          <w:rFonts w:ascii="Times New Roman" w:hAnsi="Times New Roman" w:cs="Times New Roman"/>
          <w:sz w:val="20"/>
          <w:szCs w:val="20"/>
          <w:lang w:val="hu-HU"/>
        </w:rPr>
      </w:pPr>
      <w:r w:rsidRPr="00A464C0">
        <w:rPr>
          <w:rStyle w:val="Lbjegyzet-hivatkozs"/>
          <w:rFonts w:ascii="Times New Roman" w:hAnsi="Times New Roman" w:cs="Times New Roman"/>
          <w:sz w:val="20"/>
          <w:szCs w:val="20"/>
        </w:rPr>
        <w:footnoteRef/>
      </w:r>
      <w:r w:rsidRPr="00A464C0">
        <w:rPr>
          <w:rFonts w:ascii="Times New Roman" w:hAnsi="Times New Roman" w:cs="Times New Roman"/>
          <w:sz w:val="20"/>
          <w:szCs w:val="20"/>
        </w:rPr>
        <w:t xml:space="preserve"> </w:t>
      </w:r>
      <w:r w:rsidRPr="00A464C0">
        <w:rPr>
          <w:rFonts w:ascii="Times New Roman" w:hAnsi="Times New Roman" w:cs="Times New Roman"/>
          <w:sz w:val="20"/>
          <w:szCs w:val="20"/>
          <w:lang w:val="hu-HU"/>
        </w:rPr>
        <w:t xml:space="preserve">Ld. pld. </w:t>
      </w:r>
      <w:r w:rsidRPr="000947BE">
        <w:rPr>
          <w:rFonts w:ascii="Times New Roman" w:hAnsi="Times New Roman" w:cs="Times New Roman"/>
          <w:smallCaps/>
          <w:sz w:val="20"/>
          <w:szCs w:val="20"/>
          <w:lang w:val="hu-HU"/>
        </w:rPr>
        <w:t>Kukorelly</w:t>
      </w:r>
      <w:r w:rsidRPr="00A464C0">
        <w:rPr>
          <w:rFonts w:ascii="Times New Roman" w:hAnsi="Times New Roman" w:cs="Times New Roman"/>
          <w:sz w:val="20"/>
          <w:szCs w:val="20"/>
          <w:lang w:val="hu-HU"/>
        </w:rPr>
        <w:t xml:space="preserve"> Endre, </w:t>
      </w:r>
      <w:r w:rsidRPr="00A464C0">
        <w:rPr>
          <w:rFonts w:ascii="Times New Roman" w:hAnsi="Times New Roman" w:cs="Times New Roman"/>
          <w:i/>
          <w:sz w:val="20"/>
          <w:szCs w:val="20"/>
          <w:lang w:val="hu-HU"/>
        </w:rPr>
        <w:t>Könnyű elakadni</w:t>
      </w:r>
      <w:r w:rsidRPr="00A464C0">
        <w:rPr>
          <w:rFonts w:ascii="Times New Roman" w:hAnsi="Times New Roman" w:cs="Times New Roman"/>
          <w:sz w:val="20"/>
          <w:szCs w:val="20"/>
          <w:lang w:val="hu-HU"/>
        </w:rPr>
        <w:t>, Magyar Narancs, 1993. július 15.</w:t>
      </w:r>
    </w:p>
  </w:footnote>
  <w:footnote w:id="3">
    <w:p w14:paraId="314AD2FE" w14:textId="1EBF988C" w:rsidR="00BA66E0" w:rsidRPr="00BA66E0" w:rsidRDefault="00BA66E0">
      <w:pPr>
        <w:pStyle w:val="Lbjegyzetszveg"/>
        <w:rPr>
          <w:lang w:val="hu-HU"/>
        </w:rPr>
      </w:pPr>
      <w:r w:rsidRPr="00A464C0">
        <w:rPr>
          <w:rStyle w:val="Lbjegyzet-hivatkozs"/>
          <w:rFonts w:ascii="Times New Roman" w:hAnsi="Times New Roman" w:cs="Times New Roman"/>
          <w:sz w:val="20"/>
          <w:szCs w:val="20"/>
        </w:rPr>
        <w:footnoteRef/>
      </w:r>
      <w:r w:rsidRPr="00A464C0">
        <w:rPr>
          <w:rFonts w:ascii="Times New Roman" w:hAnsi="Times New Roman" w:cs="Times New Roman"/>
          <w:sz w:val="20"/>
          <w:szCs w:val="20"/>
        </w:rPr>
        <w:t xml:space="preserve"> </w:t>
      </w:r>
      <w:r w:rsidRPr="000947BE">
        <w:rPr>
          <w:rFonts w:ascii="Times New Roman" w:hAnsi="Times New Roman" w:cs="Times New Roman"/>
          <w:smallCaps/>
          <w:sz w:val="20"/>
          <w:szCs w:val="20"/>
          <w:lang w:val="hu-HU"/>
        </w:rPr>
        <w:t>Szegedy-Maszák</w:t>
      </w:r>
      <w:r w:rsidRPr="00A464C0">
        <w:rPr>
          <w:rFonts w:ascii="Times New Roman" w:hAnsi="Times New Roman" w:cs="Times New Roman"/>
          <w:sz w:val="20"/>
          <w:szCs w:val="20"/>
          <w:lang w:val="hu-HU"/>
        </w:rPr>
        <w:t xml:space="preserve"> 1994, 8.</w:t>
      </w:r>
    </w:p>
  </w:footnote>
  <w:footnote w:id="4">
    <w:p w14:paraId="75E23BF3" w14:textId="1FAE4233" w:rsidR="00E765B0" w:rsidRPr="006059A8" w:rsidRDefault="00E765B0" w:rsidP="006059A8">
      <w:pPr>
        <w:pStyle w:val="Lbjegyzetszveg"/>
        <w:jc w:val="both"/>
        <w:rPr>
          <w:rFonts w:ascii="Times New Roman" w:hAnsi="Times New Roman" w:cs="Times New Roman"/>
          <w:sz w:val="20"/>
          <w:szCs w:val="20"/>
          <w:lang w:val="hu-HU"/>
        </w:rPr>
      </w:pPr>
      <w:r w:rsidRPr="006059A8">
        <w:rPr>
          <w:rStyle w:val="Lbjegyzet-hivatkozs"/>
          <w:rFonts w:ascii="Times New Roman" w:hAnsi="Times New Roman" w:cs="Times New Roman"/>
          <w:sz w:val="20"/>
          <w:szCs w:val="20"/>
        </w:rPr>
        <w:footnoteRef/>
      </w:r>
      <w:r w:rsidRPr="006059A8">
        <w:rPr>
          <w:rFonts w:ascii="Times New Roman" w:hAnsi="Times New Roman" w:cs="Times New Roman"/>
          <w:sz w:val="20"/>
          <w:szCs w:val="20"/>
        </w:rPr>
        <w:t xml:space="preserve"> </w:t>
      </w:r>
      <w:r w:rsidR="006059A8" w:rsidRPr="006059A8">
        <w:rPr>
          <w:rFonts w:ascii="Times New Roman" w:hAnsi="Times New Roman" w:cs="Times New Roman"/>
          <w:sz w:val="20"/>
          <w:szCs w:val="20"/>
        </w:rPr>
        <w:t xml:space="preserve">A monográfia megjelenése után öt évvel, 1999-ben jelent meg </w:t>
      </w:r>
      <w:r w:rsidR="006059A8" w:rsidRPr="006059A8">
        <w:rPr>
          <w:rFonts w:ascii="Times New Roman" w:hAnsi="Times New Roman" w:cs="Times New Roman"/>
          <w:i/>
          <w:sz w:val="20"/>
          <w:szCs w:val="20"/>
        </w:rPr>
        <w:t>Továbbélők</w:t>
      </w:r>
      <w:r w:rsidR="006059A8" w:rsidRPr="006059A8">
        <w:rPr>
          <w:rFonts w:ascii="Times New Roman" w:hAnsi="Times New Roman" w:cs="Times New Roman"/>
          <w:sz w:val="20"/>
          <w:szCs w:val="20"/>
        </w:rPr>
        <w:t xml:space="preserve"> címmel</w:t>
      </w:r>
      <w:r w:rsidR="006059A8">
        <w:rPr>
          <w:rFonts w:ascii="Times New Roman" w:hAnsi="Times New Roman" w:cs="Times New Roman"/>
          <w:sz w:val="20"/>
          <w:szCs w:val="20"/>
        </w:rPr>
        <w:t xml:space="preserve"> a Jelenkor Kiadónál</w:t>
      </w:r>
      <w:r w:rsidR="006059A8" w:rsidRPr="006059A8">
        <w:rPr>
          <w:rFonts w:ascii="Times New Roman" w:hAnsi="Times New Roman" w:cs="Times New Roman"/>
          <w:sz w:val="20"/>
          <w:szCs w:val="20"/>
        </w:rPr>
        <w:t xml:space="preserve"> az </w:t>
      </w:r>
      <w:r w:rsidR="006059A8" w:rsidRPr="006059A8">
        <w:rPr>
          <w:rFonts w:ascii="Times New Roman" w:hAnsi="Times New Roman" w:cs="Times New Roman"/>
          <w:i/>
          <w:sz w:val="20"/>
          <w:szCs w:val="20"/>
        </w:rPr>
        <w:t>Iskola a határon</w:t>
      </w:r>
      <w:r w:rsidR="006059A8" w:rsidRPr="006059A8">
        <w:rPr>
          <w:rFonts w:ascii="Times New Roman" w:hAnsi="Times New Roman" w:cs="Times New Roman"/>
          <w:sz w:val="20"/>
          <w:szCs w:val="20"/>
        </w:rPr>
        <w:t xml:space="preserve"> első, eredetileg 1949-ben készült változata, az értelmezést azonban ez nem módosítja radikálisan.</w:t>
      </w:r>
    </w:p>
  </w:footnote>
  <w:footnote w:id="5">
    <w:p w14:paraId="64584DAF" w14:textId="343A895D" w:rsidR="00184E2E" w:rsidRPr="00A464C0" w:rsidRDefault="00184E2E">
      <w:pPr>
        <w:pStyle w:val="Lbjegyzetszveg"/>
        <w:rPr>
          <w:rFonts w:ascii="Times New Roman" w:hAnsi="Times New Roman" w:cs="Times New Roman"/>
          <w:sz w:val="20"/>
          <w:szCs w:val="20"/>
          <w:lang w:val="hu-HU"/>
        </w:rPr>
      </w:pPr>
      <w:r w:rsidRPr="00A464C0">
        <w:rPr>
          <w:rStyle w:val="Lbjegyzet-hivatkozs"/>
          <w:rFonts w:ascii="Times New Roman" w:hAnsi="Times New Roman" w:cs="Times New Roman"/>
          <w:sz w:val="20"/>
          <w:szCs w:val="20"/>
        </w:rPr>
        <w:footnoteRef/>
      </w:r>
      <w:r w:rsidRPr="00A464C0">
        <w:rPr>
          <w:rFonts w:ascii="Times New Roman" w:hAnsi="Times New Roman" w:cs="Times New Roman"/>
          <w:sz w:val="20"/>
          <w:szCs w:val="20"/>
        </w:rPr>
        <w:t xml:space="preserve"> </w:t>
      </w:r>
      <w:r w:rsidRPr="000947BE">
        <w:rPr>
          <w:rFonts w:ascii="Times New Roman" w:hAnsi="Times New Roman" w:cs="Times New Roman"/>
          <w:smallCaps/>
          <w:sz w:val="20"/>
          <w:szCs w:val="20"/>
          <w:lang w:val="hu-HU"/>
        </w:rPr>
        <w:t>Ottlik</w:t>
      </w:r>
      <w:r w:rsidRPr="00A464C0">
        <w:rPr>
          <w:rFonts w:ascii="Times New Roman" w:hAnsi="Times New Roman" w:cs="Times New Roman"/>
          <w:sz w:val="20"/>
          <w:szCs w:val="20"/>
          <w:lang w:val="hu-HU"/>
        </w:rPr>
        <w:t xml:space="preserve"> Géza, </w:t>
      </w:r>
      <w:r w:rsidRPr="00A464C0">
        <w:rPr>
          <w:rFonts w:ascii="Times New Roman" w:hAnsi="Times New Roman" w:cs="Times New Roman"/>
          <w:i/>
          <w:sz w:val="20"/>
          <w:szCs w:val="20"/>
          <w:lang w:val="hu-HU"/>
        </w:rPr>
        <w:t>Buda</w:t>
      </w:r>
      <w:r w:rsidRPr="00A464C0">
        <w:rPr>
          <w:rFonts w:ascii="Times New Roman" w:hAnsi="Times New Roman" w:cs="Times New Roman"/>
          <w:sz w:val="20"/>
          <w:szCs w:val="20"/>
          <w:lang w:val="hu-HU"/>
        </w:rPr>
        <w:t>, Bp., Európa, 1993, 7.</w:t>
      </w:r>
    </w:p>
  </w:footnote>
  <w:footnote w:id="6">
    <w:p w14:paraId="1D652F93" w14:textId="386391FD" w:rsidR="00184E2E" w:rsidRPr="00A464C0" w:rsidRDefault="00184E2E">
      <w:pPr>
        <w:pStyle w:val="Lbjegyzetszveg"/>
        <w:rPr>
          <w:rFonts w:ascii="Times New Roman" w:hAnsi="Times New Roman" w:cs="Times New Roman"/>
          <w:sz w:val="20"/>
          <w:szCs w:val="20"/>
          <w:lang w:val="hu-HU"/>
        </w:rPr>
      </w:pPr>
      <w:r w:rsidRPr="00A464C0">
        <w:rPr>
          <w:rStyle w:val="Lbjegyzet-hivatkozs"/>
          <w:rFonts w:ascii="Times New Roman" w:hAnsi="Times New Roman" w:cs="Times New Roman"/>
          <w:sz w:val="20"/>
          <w:szCs w:val="20"/>
        </w:rPr>
        <w:footnoteRef/>
      </w:r>
      <w:r w:rsidRPr="00A464C0">
        <w:rPr>
          <w:rFonts w:ascii="Times New Roman" w:hAnsi="Times New Roman" w:cs="Times New Roman"/>
          <w:sz w:val="20"/>
          <w:szCs w:val="20"/>
        </w:rPr>
        <w:t xml:space="preserve"> </w:t>
      </w:r>
      <w:r w:rsidRPr="000947BE">
        <w:rPr>
          <w:rFonts w:ascii="Times New Roman" w:hAnsi="Times New Roman" w:cs="Times New Roman"/>
          <w:smallCaps/>
          <w:sz w:val="20"/>
          <w:szCs w:val="20"/>
          <w:lang w:val="hu-HU"/>
        </w:rPr>
        <w:t>Uo</w:t>
      </w:r>
      <w:r w:rsidRPr="00A464C0">
        <w:rPr>
          <w:rFonts w:ascii="Times New Roman" w:hAnsi="Times New Roman" w:cs="Times New Roman"/>
          <w:sz w:val="20"/>
          <w:szCs w:val="20"/>
          <w:lang w:val="hu-HU"/>
        </w:rPr>
        <w:t>., 13.</w:t>
      </w:r>
      <w:r w:rsidR="00606BEE">
        <w:rPr>
          <w:rFonts w:ascii="Times New Roman" w:hAnsi="Times New Roman" w:cs="Times New Roman"/>
          <w:sz w:val="20"/>
          <w:szCs w:val="20"/>
          <w:lang w:val="hu-HU"/>
        </w:rPr>
        <w:t xml:space="preserve"> – írásjel az er</w:t>
      </w:r>
      <w:r w:rsidR="0065587C">
        <w:rPr>
          <w:rFonts w:ascii="Times New Roman" w:hAnsi="Times New Roman" w:cs="Times New Roman"/>
          <w:sz w:val="20"/>
          <w:szCs w:val="20"/>
          <w:lang w:val="hu-HU"/>
        </w:rPr>
        <w:t>e</w:t>
      </w:r>
      <w:r w:rsidR="00DD5658">
        <w:rPr>
          <w:rFonts w:ascii="Times New Roman" w:hAnsi="Times New Roman" w:cs="Times New Roman"/>
          <w:sz w:val="20"/>
          <w:szCs w:val="20"/>
          <w:lang w:val="hu-HU"/>
        </w:rPr>
        <w:t>detiben</w:t>
      </w:r>
    </w:p>
  </w:footnote>
  <w:footnote w:id="7">
    <w:p w14:paraId="654B6FC1" w14:textId="40E0BA4D" w:rsidR="007A7EDC" w:rsidRPr="007A7EDC" w:rsidRDefault="007A7EDC" w:rsidP="00223987">
      <w:pPr>
        <w:pStyle w:val="Lbjegyzetszveg"/>
        <w:jc w:val="both"/>
        <w:rPr>
          <w:lang w:val="hu-HU"/>
        </w:rPr>
      </w:pPr>
      <w:r w:rsidRPr="00A464C0">
        <w:rPr>
          <w:rStyle w:val="Lbjegyzet-hivatkozs"/>
          <w:rFonts w:ascii="Times New Roman" w:hAnsi="Times New Roman" w:cs="Times New Roman"/>
          <w:sz w:val="20"/>
          <w:szCs w:val="20"/>
        </w:rPr>
        <w:footnoteRef/>
      </w:r>
      <w:r w:rsidRPr="00A464C0">
        <w:rPr>
          <w:rFonts w:ascii="Times New Roman" w:hAnsi="Times New Roman" w:cs="Times New Roman"/>
          <w:sz w:val="20"/>
          <w:szCs w:val="20"/>
        </w:rPr>
        <w:t xml:space="preserve"> </w:t>
      </w:r>
      <w:r w:rsidRPr="00A464C0">
        <w:rPr>
          <w:rFonts w:ascii="Times New Roman" w:hAnsi="Times New Roman" w:cs="Times New Roman"/>
          <w:sz w:val="20"/>
          <w:szCs w:val="20"/>
          <w:lang w:val="hu-HU"/>
        </w:rPr>
        <w:t xml:space="preserve">ld. </w:t>
      </w:r>
      <w:r w:rsidRPr="000947BE">
        <w:rPr>
          <w:rFonts w:ascii="Times New Roman" w:hAnsi="Times New Roman" w:cs="Times New Roman"/>
          <w:smallCaps/>
          <w:sz w:val="20"/>
          <w:szCs w:val="20"/>
          <w:lang w:val="hu-HU"/>
        </w:rPr>
        <w:t>Assman</w:t>
      </w:r>
      <w:r w:rsidR="00223987">
        <w:rPr>
          <w:rFonts w:ascii="Times New Roman" w:hAnsi="Times New Roman" w:cs="Times New Roman"/>
          <w:smallCaps/>
          <w:sz w:val="20"/>
          <w:szCs w:val="20"/>
          <w:lang w:val="hu-HU"/>
        </w:rPr>
        <w:t xml:space="preserve">, </w:t>
      </w:r>
      <w:r w:rsidR="00223987" w:rsidRPr="00223987">
        <w:rPr>
          <w:rFonts w:ascii="Times New Roman" w:hAnsi="Times New Roman" w:cs="Times New Roman"/>
          <w:sz w:val="20"/>
          <w:szCs w:val="20"/>
          <w:lang w:val="hu-HU"/>
        </w:rPr>
        <w:t xml:space="preserve">Jan, </w:t>
      </w:r>
      <w:r w:rsidR="00223987" w:rsidRPr="00223987">
        <w:rPr>
          <w:rFonts w:ascii="Times New Roman" w:hAnsi="Times New Roman" w:cs="Times New Roman"/>
          <w:i/>
          <w:sz w:val="20"/>
          <w:szCs w:val="20"/>
          <w:lang w:val="hu-HU"/>
        </w:rPr>
        <w:t>A kulturális emlékezet. Írás, emlékezés és politikai identitás a korai magas kultúrákban</w:t>
      </w:r>
      <w:r w:rsidR="00223987" w:rsidRPr="00223987">
        <w:rPr>
          <w:rFonts w:ascii="Times New Roman" w:hAnsi="Times New Roman" w:cs="Times New Roman"/>
          <w:sz w:val="20"/>
          <w:szCs w:val="20"/>
          <w:lang w:val="hu-HU"/>
        </w:rPr>
        <w:t>, Budapest, Atlantisz, 1999.</w:t>
      </w:r>
    </w:p>
  </w:footnote>
  <w:footnote w:id="8">
    <w:p w14:paraId="36BBFF2A" w14:textId="397B220E" w:rsidR="00A4212B" w:rsidRPr="00A464C0" w:rsidRDefault="00A4212B" w:rsidP="00223987">
      <w:pPr>
        <w:pStyle w:val="Lbjegyzetszveg"/>
        <w:jc w:val="both"/>
        <w:rPr>
          <w:rFonts w:ascii="Times New Roman" w:hAnsi="Times New Roman" w:cs="Times New Roman"/>
          <w:sz w:val="20"/>
          <w:szCs w:val="20"/>
        </w:rPr>
      </w:pPr>
      <w:r w:rsidRPr="00A464C0">
        <w:rPr>
          <w:rStyle w:val="Lbjegyzet-hivatkozs"/>
          <w:rFonts w:ascii="Times New Roman" w:hAnsi="Times New Roman" w:cs="Times New Roman"/>
          <w:sz w:val="20"/>
          <w:szCs w:val="20"/>
        </w:rPr>
        <w:footnoteRef/>
      </w:r>
      <w:r w:rsidRPr="00A464C0">
        <w:rPr>
          <w:rFonts w:ascii="Times New Roman" w:hAnsi="Times New Roman" w:cs="Times New Roman"/>
          <w:sz w:val="20"/>
          <w:szCs w:val="20"/>
        </w:rPr>
        <w:t xml:space="preserve"> </w:t>
      </w:r>
      <w:r w:rsidRPr="000947BE">
        <w:rPr>
          <w:rFonts w:ascii="Times New Roman" w:hAnsi="Times New Roman" w:cs="Times New Roman"/>
          <w:smallCaps/>
          <w:sz w:val="20"/>
          <w:szCs w:val="20"/>
        </w:rPr>
        <w:t>H</w:t>
      </w:r>
      <w:r w:rsidR="00D75A27">
        <w:rPr>
          <w:rFonts w:ascii="Times New Roman" w:hAnsi="Times New Roman" w:cs="Times New Roman"/>
          <w:smallCaps/>
          <w:sz w:val="20"/>
          <w:szCs w:val="20"/>
        </w:rPr>
        <w:t>albwachs</w:t>
      </w:r>
      <w:r w:rsidRPr="00A464C0">
        <w:rPr>
          <w:rFonts w:ascii="Times New Roman" w:hAnsi="Times New Roman" w:cs="Times New Roman"/>
          <w:sz w:val="20"/>
          <w:szCs w:val="20"/>
        </w:rPr>
        <w:t xml:space="preserve">, Maurice, </w:t>
      </w:r>
      <w:r w:rsidRPr="00A464C0">
        <w:rPr>
          <w:rFonts w:ascii="Times New Roman" w:hAnsi="Times New Roman" w:cs="Times New Roman"/>
          <w:i/>
          <w:sz w:val="20"/>
          <w:szCs w:val="20"/>
        </w:rPr>
        <w:t>On Collective Memory</w:t>
      </w:r>
      <w:r w:rsidRPr="00A464C0">
        <w:rPr>
          <w:rFonts w:ascii="Times New Roman" w:hAnsi="Times New Roman" w:cs="Times New Roman"/>
          <w:sz w:val="20"/>
          <w:szCs w:val="20"/>
        </w:rPr>
        <w:t>, Chicago - London, The University of Chicago Press, 1992.</w:t>
      </w:r>
    </w:p>
  </w:footnote>
  <w:footnote w:id="9">
    <w:p w14:paraId="285F3025" w14:textId="03151335" w:rsidR="007A7EDC" w:rsidRPr="00223987" w:rsidRDefault="007A7EDC" w:rsidP="00223987">
      <w:pPr>
        <w:pStyle w:val="Lbjegyzetszveg"/>
        <w:jc w:val="both"/>
        <w:rPr>
          <w:rFonts w:ascii="Times New Roman" w:hAnsi="Times New Roman" w:cs="Times New Roman"/>
          <w:sz w:val="20"/>
          <w:szCs w:val="20"/>
          <w:lang w:val="hu-HU"/>
        </w:rPr>
      </w:pPr>
      <w:r w:rsidRPr="00223987">
        <w:rPr>
          <w:rStyle w:val="Lbjegyzet-hivatkozs"/>
          <w:rFonts w:ascii="Times New Roman" w:hAnsi="Times New Roman" w:cs="Times New Roman"/>
          <w:sz w:val="20"/>
          <w:szCs w:val="20"/>
        </w:rPr>
        <w:footnoteRef/>
      </w:r>
      <w:r w:rsidRPr="00223987">
        <w:rPr>
          <w:rFonts w:ascii="Times New Roman" w:hAnsi="Times New Roman" w:cs="Times New Roman"/>
          <w:sz w:val="20"/>
          <w:szCs w:val="20"/>
        </w:rPr>
        <w:t xml:space="preserve"> </w:t>
      </w:r>
      <w:r w:rsidRPr="00223987">
        <w:rPr>
          <w:rFonts w:ascii="Times New Roman" w:hAnsi="Times New Roman" w:cs="Times New Roman"/>
          <w:sz w:val="20"/>
          <w:szCs w:val="20"/>
          <w:lang w:val="hu-HU"/>
        </w:rPr>
        <w:t xml:space="preserve">ld. </w:t>
      </w:r>
      <w:r w:rsidR="00223987" w:rsidRPr="00223987">
        <w:rPr>
          <w:rFonts w:ascii="Times New Roman" w:hAnsi="Times New Roman" w:cs="Times New Roman"/>
          <w:smallCaps/>
          <w:sz w:val="20"/>
          <w:szCs w:val="20"/>
          <w:lang w:val="hu-HU"/>
        </w:rPr>
        <w:t>Ernst</w:t>
      </w:r>
      <w:r w:rsidR="00223987" w:rsidRPr="00223987">
        <w:rPr>
          <w:rFonts w:ascii="Times New Roman" w:hAnsi="Times New Roman" w:cs="Times New Roman"/>
          <w:sz w:val="20"/>
          <w:szCs w:val="20"/>
          <w:lang w:val="hu-HU"/>
        </w:rPr>
        <w:t xml:space="preserve">, Wolfgang, </w:t>
      </w:r>
      <w:r w:rsidR="00223987" w:rsidRPr="00223987">
        <w:rPr>
          <w:rFonts w:ascii="Times New Roman" w:hAnsi="Times New Roman" w:cs="Times New Roman"/>
          <w:i/>
          <w:sz w:val="20"/>
          <w:szCs w:val="20"/>
          <w:lang w:val="hu-HU"/>
        </w:rPr>
        <w:t>Archívumok morajlása. Rend a rendetlenségből.</w:t>
      </w:r>
      <w:r w:rsidR="00223987" w:rsidRPr="00223987">
        <w:rPr>
          <w:rFonts w:ascii="Times New Roman" w:hAnsi="Times New Roman" w:cs="Times New Roman"/>
          <w:sz w:val="20"/>
          <w:szCs w:val="20"/>
          <w:lang w:val="hu-HU"/>
        </w:rPr>
        <w:t xml:space="preserve"> Fo</w:t>
      </w:r>
      <w:r w:rsidR="00223987">
        <w:rPr>
          <w:rFonts w:ascii="Times New Roman" w:hAnsi="Times New Roman" w:cs="Times New Roman"/>
          <w:sz w:val="20"/>
          <w:szCs w:val="20"/>
          <w:lang w:val="hu-HU"/>
        </w:rPr>
        <w:t xml:space="preserve">rdította Lénárt Tamás in </w:t>
      </w:r>
      <w:r w:rsidR="00223987" w:rsidRPr="00223987">
        <w:rPr>
          <w:rFonts w:ascii="Times New Roman" w:hAnsi="Times New Roman" w:cs="Times New Roman"/>
          <w:smallCaps/>
          <w:sz w:val="20"/>
          <w:szCs w:val="20"/>
          <w:lang w:val="hu-HU"/>
        </w:rPr>
        <w:t>Kelemen</w:t>
      </w:r>
      <w:r w:rsidR="00223987" w:rsidRPr="00223987">
        <w:rPr>
          <w:rFonts w:ascii="Times New Roman" w:hAnsi="Times New Roman" w:cs="Times New Roman"/>
          <w:sz w:val="20"/>
          <w:szCs w:val="20"/>
          <w:lang w:val="hu-HU"/>
        </w:rPr>
        <w:t xml:space="preserve"> Pál (szerk.) </w:t>
      </w:r>
      <w:r w:rsidR="00223987" w:rsidRPr="00223987">
        <w:rPr>
          <w:rFonts w:ascii="Times New Roman" w:hAnsi="Times New Roman" w:cs="Times New Roman"/>
          <w:i/>
          <w:sz w:val="20"/>
          <w:szCs w:val="20"/>
          <w:lang w:val="hu-HU"/>
        </w:rPr>
        <w:t>Az archívum kínzó vágya / Archívumok morajlása</w:t>
      </w:r>
      <w:r w:rsidR="00223987" w:rsidRPr="00223987">
        <w:rPr>
          <w:rFonts w:ascii="Times New Roman" w:hAnsi="Times New Roman" w:cs="Times New Roman"/>
          <w:sz w:val="20"/>
          <w:szCs w:val="20"/>
          <w:lang w:val="hu-HU"/>
        </w:rPr>
        <w:t>, Budapest, Kijárat, 2008, 108.</w:t>
      </w:r>
    </w:p>
  </w:footnote>
  <w:footnote w:id="10">
    <w:p w14:paraId="2BBEAC3E" w14:textId="566E25C6" w:rsidR="00C6505D" w:rsidRPr="00A464C0" w:rsidRDefault="00C6505D" w:rsidP="00BB6AC0">
      <w:pPr>
        <w:pStyle w:val="Lbjegyzetszveg"/>
        <w:jc w:val="both"/>
        <w:rPr>
          <w:rFonts w:ascii="Times New Roman" w:hAnsi="Times New Roman" w:cs="Times New Roman"/>
          <w:sz w:val="20"/>
          <w:szCs w:val="20"/>
          <w:lang w:val="hu-HU"/>
        </w:rPr>
      </w:pPr>
      <w:r w:rsidRPr="00A464C0">
        <w:rPr>
          <w:rStyle w:val="Lbjegyzet-hivatkozs"/>
          <w:rFonts w:ascii="Times New Roman" w:hAnsi="Times New Roman" w:cs="Times New Roman"/>
          <w:sz w:val="20"/>
          <w:szCs w:val="20"/>
        </w:rPr>
        <w:footnoteRef/>
      </w:r>
      <w:r w:rsidRPr="00A464C0">
        <w:rPr>
          <w:rFonts w:ascii="Times New Roman" w:hAnsi="Times New Roman" w:cs="Times New Roman"/>
          <w:sz w:val="20"/>
          <w:szCs w:val="20"/>
        </w:rPr>
        <w:t xml:space="preserve"> </w:t>
      </w:r>
      <w:r w:rsidRPr="000947BE">
        <w:rPr>
          <w:rFonts w:ascii="Times New Roman" w:hAnsi="Times New Roman" w:cs="Times New Roman"/>
          <w:smallCaps/>
          <w:sz w:val="20"/>
          <w:szCs w:val="20"/>
          <w:lang w:val="hu-HU"/>
        </w:rPr>
        <w:t>Szegedy-Maszák</w:t>
      </w:r>
      <w:r w:rsidRPr="00A464C0">
        <w:rPr>
          <w:rFonts w:ascii="Times New Roman" w:hAnsi="Times New Roman" w:cs="Times New Roman"/>
          <w:sz w:val="20"/>
          <w:szCs w:val="20"/>
          <w:lang w:val="hu-HU"/>
        </w:rPr>
        <w:t xml:space="preserve"> 1994, </w:t>
      </w:r>
      <w:r w:rsidR="003D0F41">
        <w:rPr>
          <w:rFonts w:ascii="Times New Roman" w:hAnsi="Times New Roman" w:cs="Times New Roman"/>
          <w:sz w:val="20"/>
          <w:szCs w:val="20"/>
          <w:lang w:val="hu-HU"/>
        </w:rPr>
        <w:t>8.</w:t>
      </w:r>
    </w:p>
  </w:footnote>
  <w:footnote w:id="11">
    <w:p w14:paraId="4E5B82C0" w14:textId="10F59EE4" w:rsidR="0038337D" w:rsidRDefault="0038337D" w:rsidP="00BB6AC0">
      <w:pPr>
        <w:pStyle w:val="Lbjegyzetszveg"/>
        <w:jc w:val="both"/>
      </w:pPr>
      <w:r w:rsidRPr="00A464C0">
        <w:rPr>
          <w:rStyle w:val="Lbjegyzet-hivatkozs"/>
          <w:rFonts w:ascii="Times New Roman" w:hAnsi="Times New Roman" w:cs="Times New Roman"/>
          <w:sz w:val="20"/>
          <w:szCs w:val="20"/>
        </w:rPr>
        <w:footnoteRef/>
      </w:r>
      <w:r w:rsidR="00D75A27">
        <w:rPr>
          <w:rFonts w:ascii="Times New Roman" w:hAnsi="Times New Roman" w:cs="Times New Roman"/>
          <w:sz w:val="20"/>
          <w:szCs w:val="20"/>
        </w:rPr>
        <w:t xml:space="preserve"> </w:t>
      </w:r>
      <w:r w:rsidR="00D75A27" w:rsidRPr="00D75A27">
        <w:rPr>
          <w:rFonts w:ascii="Times New Roman" w:hAnsi="Times New Roman" w:cs="Times New Roman"/>
          <w:smallCaps/>
          <w:sz w:val="20"/>
          <w:szCs w:val="20"/>
        </w:rPr>
        <w:t>Ernst</w:t>
      </w:r>
      <w:r w:rsidRPr="00D75A27">
        <w:rPr>
          <w:rFonts w:ascii="Times New Roman" w:hAnsi="Times New Roman" w:cs="Times New Roman"/>
          <w:smallCaps/>
          <w:sz w:val="20"/>
          <w:szCs w:val="20"/>
        </w:rPr>
        <w:t xml:space="preserve"> </w:t>
      </w:r>
      <w:r w:rsidRPr="00A464C0">
        <w:rPr>
          <w:rFonts w:ascii="Times New Roman" w:hAnsi="Times New Roman" w:cs="Times New Roman"/>
          <w:sz w:val="20"/>
          <w:szCs w:val="20"/>
        </w:rPr>
        <w:t>2008, 118.</w:t>
      </w:r>
    </w:p>
  </w:footnote>
  <w:footnote w:id="12">
    <w:p w14:paraId="27B3F0D2" w14:textId="7A52A1D4" w:rsidR="0038337D" w:rsidRPr="00BB6AC0" w:rsidRDefault="0038337D" w:rsidP="00BB6AC0">
      <w:pPr>
        <w:pStyle w:val="Lbjegyzetszveg"/>
        <w:jc w:val="both"/>
        <w:rPr>
          <w:rFonts w:ascii="Times New Roman" w:hAnsi="Times New Roman" w:cs="Times New Roman"/>
          <w:sz w:val="20"/>
          <w:szCs w:val="20"/>
        </w:rPr>
      </w:pPr>
      <w:r w:rsidRPr="00BB6AC0">
        <w:rPr>
          <w:rStyle w:val="Lbjegyzet-hivatkozs"/>
          <w:rFonts w:ascii="Times New Roman" w:hAnsi="Times New Roman" w:cs="Times New Roman"/>
          <w:sz w:val="20"/>
          <w:szCs w:val="20"/>
        </w:rPr>
        <w:footnoteRef/>
      </w:r>
      <w:r w:rsidR="00D75A27">
        <w:rPr>
          <w:rFonts w:ascii="Times New Roman" w:hAnsi="Times New Roman" w:cs="Times New Roman"/>
          <w:sz w:val="20"/>
          <w:szCs w:val="20"/>
        </w:rPr>
        <w:t xml:space="preserve"> </w:t>
      </w:r>
      <w:r w:rsidR="00D75A27" w:rsidRPr="00D75A27">
        <w:rPr>
          <w:rFonts w:ascii="Times New Roman" w:hAnsi="Times New Roman" w:cs="Times New Roman"/>
          <w:smallCaps/>
          <w:sz w:val="20"/>
          <w:szCs w:val="20"/>
        </w:rPr>
        <w:t>Ernst</w:t>
      </w:r>
      <w:r w:rsidRPr="00BB6AC0">
        <w:rPr>
          <w:rFonts w:ascii="Times New Roman" w:hAnsi="Times New Roman" w:cs="Times New Roman"/>
          <w:sz w:val="20"/>
          <w:szCs w:val="20"/>
        </w:rPr>
        <w:t xml:space="preserve"> 2008, 119.</w:t>
      </w:r>
    </w:p>
  </w:footnote>
  <w:footnote w:id="13">
    <w:p w14:paraId="4425D842" w14:textId="379E153F" w:rsidR="007C64BC" w:rsidRPr="007C64BC" w:rsidRDefault="007C64BC" w:rsidP="00BB6AC0">
      <w:pPr>
        <w:pStyle w:val="Lbjegyzetszveg"/>
        <w:jc w:val="both"/>
        <w:rPr>
          <w:lang w:val="hu-HU"/>
        </w:rPr>
      </w:pPr>
      <w:r w:rsidRPr="00BB6AC0">
        <w:rPr>
          <w:rStyle w:val="Lbjegyzet-hivatkozs"/>
          <w:rFonts w:ascii="Times New Roman" w:hAnsi="Times New Roman" w:cs="Times New Roman"/>
          <w:sz w:val="20"/>
          <w:szCs w:val="20"/>
        </w:rPr>
        <w:footnoteRef/>
      </w:r>
      <w:r w:rsidRPr="00BB6AC0">
        <w:rPr>
          <w:rFonts w:ascii="Times New Roman" w:hAnsi="Times New Roman" w:cs="Times New Roman"/>
          <w:sz w:val="20"/>
          <w:szCs w:val="20"/>
        </w:rPr>
        <w:t xml:space="preserve"> </w:t>
      </w:r>
      <w:r w:rsidRPr="000947BE">
        <w:rPr>
          <w:rFonts w:ascii="Times New Roman" w:hAnsi="Times New Roman" w:cs="Times New Roman"/>
          <w:smallCaps/>
          <w:sz w:val="20"/>
          <w:szCs w:val="20"/>
          <w:lang w:val="hu-HU"/>
        </w:rPr>
        <w:t>Ottlik</w:t>
      </w:r>
      <w:r w:rsidRPr="00BB6AC0">
        <w:rPr>
          <w:rFonts w:ascii="Times New Roman" w:hAnsi="Times New Roman" w:cs="Times New Roman"/>
          <w:sz w:val="20"/>
          <w:szCs w:val="20"/>
          <w:lang w:val="hu-HU"/>
        </w:rPr>
        <w:t xml:space="preserve"> Géza, </w:t>
      </w:r>
      <w:r w:rsidRPr="00BB6AC0">
        <w:rPr>
          <w:rFonts w:ascii="Times New Roman" w:hAnsi="Times New Roman" w:cs="Times New Roman"/>
          <w:i/>
          <w:sz w:val="20"/>
          <w:szCs w:val="20"/>
          <w:lang w:val="hu-HU"/>
        </w:rPr>
        <w:t>Iskola a határon</w:t>
      </w:r>
      <w:r w:rsidRPr="00BB6AC0">
        <w:rPr>
          <w:rFonts w:ascii="Times New Roman" w:hAnsi="Times New Roman" w:cs="Times New Roman"/>
          <w:sz w:val="20"/>
          <w:szCs w:val="20"/>
          <w:lang w:val="hu-HU"/>
        </w:rPr>
        <w:t>, Bp.,</w:t>
      </w:r>
      <w:r>
        <w:rPr>
          <w:lang w:val="hu-HU"/>
        </w:rPr>
        <w:t xml:space="preserve"> </w:t>
      </w:r>
    </w:p>
  </w:footnote>
  <w:footnote w:id="14">
    <w:p w14:paraId="1635052F" w14:textId="3AD2BF90" w:rsidR="00297D65" w:rsidRPr="00BB6AC0" w:rsidRDefault="00297D65" w:rsidP="00BB6AC0">
      <w:pPr>
        <w:pStyle w:val="Lbjegyzetszveg"/>
        <w:jc w:val="both"/>
        <w:rPr>
          <w:rFonts w:ascii="Times New Roman" w:hAnsi="Times New Roman" w:cs="Times New Roman"/>
          <w:sz w:val="20"/>
          <w:szCs w:val="20"/>
          <w:lang w:val="hu-HU"/>
        </w:rPr>
      </w:pPr>
      <w:r w:rsidRPr="00BB6AC0">
        <w:rPr>
          <w:rStyle w:val="Lbjegyzet-hivatkozs"/>
          <w:rFonts w:ascii="Times New Roman" w:hAnsi="Times New Roman" w:cs="Times New Roman"/>
          <w:sz w:val="20"/>
          <w:szCs w:val="20"/>
        </w:rPr>
        <w:footnoteRef/>
      </w:r>
      <w:r w:rsidRPr="00BB6AC0">
        <w:rPr>
          <w:rFonts w:ascii="Times New Roman" w:hAnsi="Times New Roman" w:cs="Times New Roman"/>
          <w:sz w:val="20"/>
          <w:szCs w:val="20"/>
        </w:rPr>
        <w:t xml:space="preserve"> </w:t>
      </w:r>
      <w:r w:rsidRPr="000947BE">
        <w:rPr>
          <w:rFonts w:ascii="Times New Roman" w:hAnsi="Times New Roman" w:cs="Times New Roman"/>
          <w:smallCaps/>
          <w:sz w:val="20"/>
          <w:szCs w:val="20"/>
          <w:lang w:val="hu-HU"/>
        </w:rPr>
        <w:t>Szegedy-Maszák</w:t>
      </w:r>
      <w:r w:rsidRPr="00BB6AC0">
        <w:rPr>
          <w:rFonts w:ascii="Times New Roman" w:hAnsi="Times New Roman" w:cs="Times New Roman"/>
          <w:sz w:val="20"/>
          <w:szCs w:val="20"/>
          <w:lang w:val="hu-HU"/>
        </w:rPr>
        <w:t xml:space="preserve"> 1994, 168.</w:t>
      </w:r>
    </w:p>
  </w:footnote>
  <w:footnote w:id="15">
    <w:p w14:paraId="36B41D28" w14:textId="143DBE42" w:rsidR="00C6505D" w:rsidRPr="00C6505D" w:rsidRDefault="00C6505D" w:rsidP="00BB6AC0">
      <w:pPr>
        <w:pStyle w:val="Lbjegyzetszveg"/>
        <w:jc w:val="both"/>
        <w:rPr>
          <w:lang w:val="hu-HU"/>
        </w:rPr>
      </w:pPr>
      <w:r w:rsidRPr="00BB6AC0">
        <w:rPr>
          <w:rStyle w:val="Lbjegyzet-hivatkozs"/>
          <w:rFonts w:ascii="Times New Roman" w:hAnsi="Times New Roman" w:cs="Times New Roman"/>
          <w:sz w:val="20"/>
          <w:szCs w:val="20"/>
        </w:rPr>
        <w:footnoteRef/>
      </w:r>
      <w:r w:rsidRPr="00BB6AC0">
        <w:rPr>
          <w:rFonts w:ascii="Times New Roman" w:hAnsi="Times New Roman" w:cs="Times New Roman"/>
          <w:sz w:val="20"/>
          <w:szCs w:val="20"/>
        </w:rPr>
        <w:t xml:space="preserve"> </w:t>
      </w:r>
      <w:r w:rsidRPr="000947BE">
        <w:rPr>
          <w:rFonts w:ascii="Times New Roman" w:hAnsi="Times New Roman" w:cs="Times New Roman"/>
          <w:smallCaps/>
          <w:sz w:val="20"/>
          <w:szCs w:val="20"/>
          <w:lang w:val="hu-HU"/>
        </w:rPr>
        <w:t>Szegedy-Maszák</w:t>
      </w:r>
      <w:r w:rsidRPr="00BB6AC0">
        <w:rPr>
          <w:rFonts w:ascii="Times New Roman" w:hAnsi="Times New Roman" w:cs="Times New Roman"/>
          <w:sz w:val="20"/>
          <w:szCs w:val="20"/>
          <w:lang w:val="hu-HU"/>
        </w:rPr>
        <w:t xml:space="preserve"> 1994, 166.</w:t>
      </w:r>
    </w:p>
  </w:footnote>
  <w:footnote w:id="16">
    <w:p w14:paraId="71DA8EE8" w14:textId="381154D6" w:rsidR="00B27222" w:rsidRPr="00BB6AC0" w:rsidRDefault="00B27222" w:rsidP="00BB6AC0">
      <w:pPr>
        <w:pStyle w:val="Lbjegyzetszveg"/>
        <w:jc w:val="both"/>
        <w:rPr>
          <w:rFonts w:ascii="Times New Roman" w:hAnsi="Times New Roman" w:cs="Times New Roman"/>
          <w:sz w:val="20"/>
          <w:szCs w:val="20"/>
          <w:lang w:val="hu-HU"/>
        </w:rPr>
      </w:pPr>
      <w:r w:rsidRPr="00BB6AC0">
        <w:rPr>
          <w:rStyle w:val="Lbjegyzet-hivatkozs"/>
          <w:rFonts w:ascii="Times New Roman" w:hAnsi="Times New Roman" w:cs="Times New Roman"/>
          <w:sz w:val="20"/>
          <w:szCs w:val="20"/>
        </w:rPr>
        <w:footnoteRef/>
      </w:r>
      <w:r w:rsidRPr="00BB6AC0">
        <w:rPr>
          <w:rFonts w:ascii="Times New Roman" w:hAnsi="Times New Roman" w:cs="Times New Roman"/>
          <w:sz w:val="20"/>
          <w:szCs w:val="20"/>
        </w:rPr>
        <w:t xml:space="preserve"> </w:t>
      </w:r>
      <w:r w:rsidRPr="000947BE">
        <w:rPr>
          <w:rFonts w:ascii="Times New Roman" w:hAnsi="Times New Roman" w:cs="Times New Roman"/>
          <w:smallCaps/>
          <w:sz w:val="20"/>
          <w:szCs w:val="20"/>
          <w:lang w:val="hu-HU"/>
        </w:rPr>
        <w:t>Ottlik</w:t>
      </w:r>
      <w:r w:rsidRPr="00BB6AC0">
        <w:rPr>
          <w:rFonts w:ascii="Times New Roman" w:hAnsi="Times New Roman" w:cs="Times New Roman"/>
          <w:sz w:val="20"/>
          <w:szCs w:val="20"/>
          <w:lang w:val="hu-HU"/>
        </w:rPr>
        <w:t xml:space="preserve"> Géza, </w:t>
      </w:r>
      <w:r w:rsidRPr="00BB6AC0">
        <w:rPr>
          <w:rFonts w:ascii="Times New Roman" w:hAnsi="Times New Roman" w:cs="Times New Roman"/>
          <w:i/>
          <w:sz w:val="20"/>
          <w:szCs w:val="20"/>
          <w:lang w:val="hu-HU"/>
        </w:rPr>
        <w:t>Buda</w:t>
      </w:r>
      <w:r w:rsidRPr="00BB6AC0">
        <w:rPr>
          <w:rFonts w:ascii="Times New Roman" w:hAnsi="Times New Roman" w:cs="Times New Roman"/>
          <w:sz w:val="20"/>
          <w:szCs w:val="20"/>
          <w:lang w:val="hu-HU"/>
        </w:rPr>
        <w:t>, Bp., Európa, 1993, 16.</w:t>
      </w:r>
    </w:p>
  </w:footnote>
  <w:footnote w:id="17">
    <w:p w14:paraId="1FDAC1B1" w14:textId="46E7C98E" w:rsidR="00184E2E" w:rsidRPr="00BB6AC0" w:rsidRDefault="00184E2E">
      <w:pPr>
        <w:pStyle w:val="Lbjegyzetszveg"/>
        <w:rPr>
          <w:rFonts w:ascii="Times New Roman" w:hAnsi="Times New Roman" w:cs="Times New Roman"/>
          <w:sz w:val="20"/>
          <w:szCs w:val="20"/>
          <w:lang w:val="hu-HU"/>
        </w:rPr>
      </w:pPr>
      <w:r w:rsidRPr="00BB6AC0">
        <w:rPr>
          <w:rStyle w:val="Lbjegyzet-hivatkozs"/>
          <w:rFonts w:ascii="Times New Roman" w:hAnsi="Times New Roman" w:cs="Times New Roman"/>
          <w:sz w:val="20"/>
          <w:szCs w:val="20"/>
        </w:rPr>
        <w:footnoteRef/>
      </w:r>
      <w:r w:rsidRPr="00BB6AC0">
        <w:rPr>
          <w:rFonts w:ascii="Times New Roman" w:hAnsi="Times New Roman" w:cs="Times New Roman"/>
          <w:sz w:val="20"/>
          <w:szCs w:val="20"/>
        </w:rPr>
        <w:t xml:space="preserve"> </w:t>
      </w:r>
      <w:r w:rsidR="00BB6AC0" w:rsidRPr="000947BE">
        <w:rPr>
          <w:rFonts w:ascii="Times New Roman" w:hAnsi="Times New Roman" w:cs="Times New Roman"/>
          <w:smallCaps/>
          <w:sz w:val="20"/>
          <w:szCs w:val="20"/>
          <w:lang w:val="hu-HU"/>
        </w:rPr>
        <w:t>Ottlik</w:t>
      </w:r>
      <w:r w:rsidR="00BB6AC0">
        <w:rPr>
          <w:rFonts w:ascii="Times New Roman" w:hAnsi="Times New Roman" w:cs="Times New Roman"/>
          <w:sz w:val="20"/>
          <w:szCs w:val="20"/>
          <w:lang w:val="hu-HU"/>
        </w:rPr>
        <w:t xml:space="preserve"> 1993, 36.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997"/>
    <w:multiLevelType w:val="hybridMultilevel"/>
    <w:tmpl w:val="1EFE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46DC2"/>
    <w:multiLevelType w:val="hybridMultilevel"/>
    <w:tmpl w:val="2DE8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87470"/>
    <w:multiLevelType w:val="hybridMultilevel"/>
    <w:tmpl w:val="F07AF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8B"/>
    <w:rsid w:val="00023E41"/>
    <w:rsid w:val="00064F9D"/>
    <w:rsid w:val="000706EC"/>
    <w:rsid w:val="000947BE"/>
    <w:rsid w:val="000D293B"/>
    <w:rsid w:val="000F6B0F"/>
    <w:rsid w:val="00105413"/>
    <w:rsid w:val="00123C7F"/>
    <w:rsid w:val="00184E2E"/>
    <w:rsid w:val="00197844"/>
    <w:rsid w:val="001B26CA"/>
    <w:rsid w:val="002055A2"/>
    <w:rsid w:val="00223987"/>
    <w:rsid w:val="00232D73"/>
    <w:rsid w:val="0025394F"/>
    <w:rsid w:val="00297D65"/>
    <w:rsid w:val="002A0174"/>
    <w:rsid w:val="002D4CCA"/>
    <w:rsid w:val="00346663"/>
    <w:rsid w:val="00357A9E"/>
    <w:rsid w:val="00381B6E"/>
    <w:rsid w:val="0038337D"/>
    <w:rsid w:val="00395AD1"/>
    <w:rsid w:val="003B662E"/>
    <w:rsid w:val="003D07D8"/>
    <w:rsid w:val="003D0F41"/>
    <w:rsid w:val="003E4E0F"/>
    <w:rsid w:val="004667A4"/>
    <w:rsid w:val="00472AFB"/>
    <w:rsid w:val="004748AF"/>
    <w:rsid w:val="004C2C9B"/>
    <w:rsid w:val="004F0A90"/>
    <w:rsid w:val="0051146D"/>
    <w:rsid w:val="0051545F"/>
    <w:rsid w:val="005164F1"/>
    <w:rsid w:val="00576E64"/>
    <w:rsid w:val="005B048B"/>
    <w:rsid w:val="005C026A"/>
    <w:rsid w:val="005C17FB"/>
    <w:rsid w:val="005F129B"/>
    <w:rsid w:val="006059A8"/>
    <w:rsid w:val="00606BEE"/>
    <w:rsid w:val="00615C8E"/>
    <w:rsid w:val="00644A5B"/>
    <w:rsid w:val="0065587C"/>
    <w:rsid w:val="006912A5"/>
    <w:rsid w:val="006C31AD"/>
    <w:rsid w:val="00701281"/>
    <w:rsid w:val="00741214"/>
    <w:rsid w:val="00744853"/>
    <w:rsid w:val="0077325C"/>
    <w:rsid w:val="007A05CD"/>
    <w:rsid w:val="007A7EDC"/>
    <w:rsid w:val="007C64BC"/>
    <w:rsid w:val="007E0CE7"/>
    <w:rsid w:val="00800937"/>
    <w:rsid w:val="0081386F"/>
    <w:rsid w:val="00874661"/>
    <w:rsid w:val="008E485F"/>
    <w:rsid w:val="009067FF"/>
    <w:rsid w:val="00913B27"/>
    <w:rsid w:val="00921A71"/>
    <w:rsid w:val="00967C23"/>
    <w:rsid w:val="00996876"/>
    <w:rsid w:val="009A42C0"/>
    <w:rsid w:val="009A47D8"/>
    <w:rsid w:val="009D7332"/>
    <w:rsid w:val="009F3381"/>
    <w:rsid w:val="00A4212B"/>
    <w:rsid w:val="00A44F1C"/>
    <w:rsid w:val="00A464C0"/>
    <w:rsid w:val="00A80C78"/>
    <w:rsid w:val="00A91335"/>
    <w:rsid w:val="00A946F2"/>
    <w:rsid w:val="00AB39A0"/>
    <w:rsid w:val="00B0499A"/>
    <w:rsid w:val="00B14C80"/>
    <w:rsid w:val="00B27222"/>
    <w:rsid w:val="00B45379"/>
    <w:rsid w:val="00B64FF5"/>
    <w:rsid w:val="00BA66E0"/>
    <w:rsid w:val="00BB6AC0"/>
    <w:rsid w:val="00C01362"/>
    <w:rsid w:val="00C6505D"/>
    <w:rsid w:val="00C65773"/>
    <w:rsid w:val="00CA67B6"/>
    <w:rsid w:val="00CB0B70"/>
    <w:rsid w:val="00CC179B"/>
    <w:rsid w:val="00D65E63"/>
    <w:rsid w:val="00D75A27"/>
    <w:rsid w:val="00DB3AC9"/>
    <w:rsid w:val="00DD5658"/>
    <w:rsid w:val="00DF1266"/>
    <w:rsid w:val="00DF79BE"/>
    <w:rsid w:val="00E01921"/>
    <w:rsid w:val="00E0752C"/>
    <w:rsid w:val="00E765B0"/>
    <w:rsid w:val="00E87EE8"/>
    <w:rsid w:val="00EB7782"/>
    <w:rsid w:val="00ED2D82"/>
    <w:rsid w:val="00EF4EA4"/>
    <w:rsid w:val="00F153A8"/>
    <w:rsid w:val="00FC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A6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BA66E0"/>
  </w:style>
  <w:style w:type="character" w:customStyle="1" w:styleId="LbjegyzetszvegChar">
    <w:name w:val="Lábjegyzetszöveg Char"/>
    <w:basedOn w:val="Bekezdsalapbettpusa"/>
    <w:link w:val="Lbjegyzetszveg"/>
    <w:uiPriority w:val="99"/>
    <w:rsid w:val="00BA66E0"/>
  </w:style>
  <w:style w:type="character" w:styleId="Lbjegyzet-hivatkozs">
    <w:name w:val="footnote reference"/>
    <w:basedOn w:val="Bekezdsalapbettpusa"/>
    <w:unhideWhenUsed/>
    <w:rsid w:val="00BA66E0"/>
    <w:rPr>
      <w:vertAlign w:val="superscript"/>
    </w:rPr>
  </w:style>
  <w:style w:type="paragraph" w:styleId="Listaszerbekezds">
    <w:name w:val="List Paragraph"/>
    <w:basedOn w:val="Norml"/>
    <w:uiPriority w:val="34"/>
    <w:qFormat/>
    <w:rsid w:val="000706EC"/>
    <w:pPr>
      <w:ind w:left="720"/>
      <w:contextualSpacing/>
    </w:pPr>
  </w:style>
  <w:style w:type="paragraph" w:styleId="NormlWeb">
    <w:name w:val="Normal (Web)"/>
    <w:basedOn w:val="Norml"/>
    <w:uiPriority w:val="99"/>
    <w:semiHidden/>
    <w:unhideWhenUsed/>
    <w:rsid w:val="007C64BC"/>
    <w:rPr>
      <w:rFonts w:ascii="Times New Roman" w:hAnsi="Times New Roman" w:cs="Times New Roman"/>
    </w:rPr>
  </w:style>
  <w:style w:type="paragraph" w:styleId="llb">
    <w:name w:val="footer"/>
    <w:basedOn w:val="Norml"/>
    <w:link w:val="llbChar"/>
    <w:uiPriority w:val="99"/>
    <w:unhideWhenUsed/>
    <w:rsid w:val="00A80C78"/>
    <w:pPr>
      <w:tabs>
        <w:tab w:val="center" w:pos="4536"/>
        <w:tab w:val="right" w:pos="9072"/>
      </w:tabs>
    </w:pPr>
  </w:style>
  <w:style w:type="character" w:customStyle="1" w:styleId="llbChar">
    <w:name w:val="Élőláb Char"/>
    <w:basedOn w:val="Bekezdsalapbettpusa"/>
    <w:link w:val="llb"/>
    <w:uiPriority w:val="99"/>
    <w:rsid w:val="00A80C78"/>
  </w:style>
  <w:style w:type="character" w:styleId="Oldalszm">
    <w:name w:val="page number"/>
    <w:basedOn w:val="Bekezdsalapbettpusa"/>
    <w:uiPriority w:val="99"/>
    <w:semiHidden/>
    <w:unhideWhenUsed/>
    <w:rsid w:val="00A8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6398">
      <w:bodyDiv w:val="1"/>
      <w:marLeft w:val="0"/>
      <w:marRight w:val="0"/>
      <w:marTop w:val="0"/>
      <w:marBottom w:val="0"/>
      <w:divBdr>
        <w:top w:val="none" w:sz="0" w:space="0" w:color="auto"/>
        <w:left w:val="none" w:sz="0" w:space="0" w:color="auto"/>
        <w:bottom w:val="none" w:sz="0" w:space="0" w:color="auto"/>
        <w:right w:val="none" w:sz="0" w:space="0" w:color="auto"/>
      </w:divBdr>
    </w:div>
    <w:div w:id="385372367">
      <w:bodyDiv w:val="1"/>
      <w:marLeft w:val="0"/>
      <w:marRight w:val="0"/>
      <w:marTop w:val="0"/>
      <w:marBottom w:val="0"/>
      <w:divBdr>
        <w:top w:val="none" w:sz="0" w:space="0" w:color="auto"/>
        <w:left w:val="none" w:sz="0" w:space="0" w:color="auto"/>
        <w:bottom w:val="none" w:sz="0" w:space="0" w:color="auto"/>
        <w:right w:val="none" w:sz="0" w:space="0" w:color="auto"/>
      </w:divBdr>
    </w:div>
    <w:div w:id="444084142">
      <w:bodyDiv w:val="1"/>
      <w:marLeft w:val="0"/>
      <w:marRight w:val="0"/>
      <w:marTop w:val="0"/>
      <w:marBottom w:val="0"/>
      <w:divBdr>
        <w:top w:val="none" w:sz="0" w:space="0" w:color="auto"/>
        <w:left w:val="none" w:sz="0" w:space="0" w:color="auto"/>
        <w:bottom w:val="none" w:sz="0" w:space="0" w:color="auto"/>
        <w:right w:val="none" w:sz="0" w:space="0" w:color="auto"/>
      </w:divBdr>
    </w:div>
    <w:div w:id="455223833">
      <w:bodyDiv w:val="1"/>
      <w:marLeft w:val="0"/>
      <w:marRight w:val="0"/>
      <w:marTop w:val="0"/>
      <w:marBottom w:val="0"/>
      <w:divBdr>
        <w:top w:val="none" w:sz="0" w:space="0" w:color="auto"/>
        <w:left w:val="none" w:sz="0" w:space="0" w:color="auto"/>
        <w:bottom w:val="none" w:sz="0" w:space="0" w:color="auto"/>
        <w:right w:val="none" w:sz="0" w:space="0" w:color="auto"/>
      </w:divBdr>
    </w:div>
    <w:div w:id="624166212">
      <w:bodyDiv w:val="1"/>
      <w:marLeft w:val="0"/>
      <w:marRight w:val="0"/>
      <w:marTop w:val="0"/>
      <w:marBottom w:val="0"/>
      <w:divBdr>
        <w:top w:val="none" w:sz="0" w:space="0" w:color="auto"/>
        <w:left w:val="none" w:sz="0" w:space="0" w:color="auto"/>
        <w:bottom w:val="none" w:sz="0" w:space="0" w:color="auto"/>
        <w:right w:val="none" w:sz="0" w:space="0" w:color="auto"/>
      </w:divBdr>
    </w:div>
    <w:div w:id="1497259080">
      <w:bodyDiv w:val="1"/>
      <w:marLeft w:val="0"/>
      <w:marRight w:val="0"/>
      <w:marTop w:val="0"/>
      <w:marBottom w:val="0"/>
      <w:divBdr>
        <w:top w:val="none" w:sz="0" w:space="0" w:color="auto"/>
        <w:left w:val="none" w:sz="0" w:space="0" w:color="auto"/>
        <w:bottom w:val="none" w:sz="0" w:space="0" w:color="auto"/>
        <w:right w:val="none" w:sz="0" w:space="0" w:color="auto"/>
      </w:divBdr>
    </w:div>
    <w:div w:id="1931966201">
      <w:bodyDiv w:val="1"/>
      <w:marLeft w:val="0"/>
      <w:marRight w:val="0"/>
      <w:marTop w:val="0"/>
      <w:marBottom w:val="0"/>
      <w:divBdr>
        <w:top w:val="none" w:sz="0" w:space="0" w:color="auto"/>
        <w:left w:val="none" w:sz="0" w:space="0" w:color="auto"/>
        <w:bottom w:val="none" w:sz="0" w:space="0" w:color="auto"/>
        <w:right w:val="none" w:sz="0" w:space="0" w:color="auto"/>
      </w:divBdr>
    </w:div>
    <w:div w:id="2009944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3789</Words>
  <Characters>26150</Characters>
  <Application>Microsoft Office Word</Application>
  <DocSecurity>0</DocSecurity>
  <Lines>217</Lines>
  <Paragraphs>59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Antal Nikolett</cp:lastModifiedBy>
  <cp:revision>2</cp:revision>
  <dcterms:created xsi:type="dcterms:W3CDTF">2018-05-08T12:45:00Z</dcterms:created>
  <dcterms:modified xsi:type="dcterms:W3CDTF">2018-05-08T12:45:00Z</dcterms:modified>
</cp:coreProperties>
</file>